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6B86" w14:textId="382B2313" w:rsidR="000560C1" w:rsidRDefault="000560C1" w:rsidP="006859C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52FE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D63F8" wp14:editId="355FBA63">
                <wp:simplePos x="0" y="0"/>
                <wp:positionH relativeFrom="margin">
                  <wp:posOffset>4198620</wp:posOffset>
                </wp:positionH>
                <wp:positionV relativeFrom="margin">
                  <wp:posOffset>-240665</wp:posOffset>
                </wp:positionV>
                <wp:extent cx="1847850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1A24D" w14:textId="634F2628" w:rsidR="000560C1" w:rsidRPr="00A05C45" w:rsidRDefault="000560C1" w:rsidP="000560C1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05C4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3</w:t>
                            </w:r>
                          </w:p>
                          <w:p w14:paraId="732C1A38" w14:textId="077EA0A9" w:rsidR="000560C1" w:rsidRPr="00A05C45" w:rsidRDefault="000560C1" w:rsidP="000560C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highlight w:val="yellow"/>
                              </w:rPr>
                            </w:pPr>
                            <w:r w:rsidRPr="00A05C45">
                              <w:rPr>
                                <w:rFonts w:asciiTheme="minorHAnsi" w:hAnsiTheme="minorHAnsi" w:cstheme="minorHAnsi"/>
                                <w:sz w:val="20"/>
                                <w:highlight w:val="yellow"/>
                              </w:rPr>
                              <w:t xml:space="preserve">do Decyzji nr </w:t>
                            </w:r>
                            <w:r w:rsidR="009A28D9" w:rsidRPr="00A05C45">
                              <w:rPr>
                                <w:rFonts w:asciiTheme="minorHAnsi" w:hAnsiTheme="minorHAnsi" w:cstheme="minorHAnsi"/>
                                <w:sz w:val="20"/>
                                <w:highlight w:val="yellow"/>
                              </w:rPr>
                              <w:t>1</w:t>
                            </w:r>
                          </w:p>
                          <w:p w14:paraId="7DF6C3A9" w14:textId="77777777" w:rsidR="000560C1" w:rsidRPr="00A05C45" w:rsidRDefault="000560C1" w:rsidP="000560C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highlight w:val="yellow"/>
                              </w:rPr>
                            </w:pPr>
                            <w:r w:rsidRPr="00A05C45">
                              <w:rPr>
                                <w:rFonts w:asciiTheme="minorHAnsi" w:hAnsiTheme="minorHAnsi" w:cstheme="minorHAnsi"/>
                                <w:sz w:val="20"/>
                                <w:highlight w:val="yellow"/>
                              </w:rPr>
                              <w:t>Dziekana Wydziału Chemii</w:t>
                            </w:r>
                          </w:p>
                          <w:p w14:paraId="7EBD2B31" w14:textId="77777777" w:rsidR="000560C1" w:rsidRPr="00A05C45" w:rsidRDefault="000560C1" w:rsidP="000560C1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05C45">
                              <w:rPr>
                                <w:rFonts w:asciiTheme="minorHAnsi" w:hAnsiTheme="minorHAnsi" w:cstheme="minorHAnsi"/>
                                <w:sz w:val="20"/>
                                <w:highlight w:val="yellow"/>
                              </w:rPr>
                              <w:t>z dnia 26 lutego 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D63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0.6pt;margin-top:-18.95pt;width:145.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" filled="f" stroked="f">
                <v:textbox style="mso-fit-shape-to-text:t">
                  <w:txbxContent>
                    <w:p w14:paraId="0831A24D" w14:textId="634F2628" w:rsidR="000560C1" w:rsidRPr="00A05C45" w:rsidRDefault="000560C1" w:rsidP="000560C1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05C45">
                        <w:rPr>
                          <w:rFonts w:asciiTheme="minorHAnsi" w:hAnsiTheme="minorHAnsi" w:cstheme="minorHAnsi"/>
                          <w:sz w:val="20"/>
                        </w:rPr>
                        <w:t>Załącznik nr 3</w:t>
                      </w:r>
                    </w:p>
                    <w:p w14:paraId="732C1A38" w14:textId="077EA0A9" w:rsidR="000560C1" w:rsidRPr="00A05C45" w:rsidRDefault="000560C1" w:rsidP="000560C1">
                      <w:pPr>
                        <w:rPr>
                          <w:rFonts w:asciiTheme="minorHAnsi" w:hAnsiTheme="minorHAnsi" w:cstheme="minorHAnsi"/>
                          <w:sz w:val="20"/>
                          <w:highlight w:val="yellow"/>
                        </w:rPr>
                      </w:pPr>
                      <w:r w:rsidRPr="00A05C45">
                        <w:rPr>
                          <w:rFonts w:asciiTheme="minorHAnsi" w:hAnsiTheme="minorHAnsi" w:cstheme="minorHAnsi"/>
                          <w:sz w:val="20"/>
                          <w:highlight w:val="yellow"/>
                        </w:rPr>
                        <w:t xml:space="preserve">do Decyzji nr </w:t>
                      </w:r>
                      <w:r w:rsidR="009A28D9" w:rsidRPr="00A05C45">
                        <w:rPr>
                          <w:rFonts w:asciiTheme="minorHAnsi" w:hAnsiTheme="minorHAnsi" w:cstheme="minorHAnsi"/>
                          <w:sz w:val="20"/>
                          <w:highlight w:val="yellow"/>
                        </w:rPr>
                        <w:t>1</w:t>
                      </w:r>
                    </w:p>
                    <w:p w14:paraId="7DF6C3A9" w14:textId="77777777" w:rsidR="000560C1" w:rsidRPr="00A05C45" w:rsidRDefault="000560C1" w:rsidP="000560C1">
                      <w:pPr>
                        <w:rPr>
                          <w:rFonts w:asciiTheme="minorHAnsi" w:hAnsiTheme="minorHAnsi" w:cstheme="minorHAnsi"/>
                          <w:sz w:val="20"/>
                          <w:highlight w:val="yellow"/>
                        </w:rPr>
                      </w:pPr>
                      <w:r w:rsidRPr="00A05C45">
                        <w:rPr>
                          <w:rFonts w:asciiTheme="minorHAnsi" w:hAnsiTheme="minorHAnsi" w:cstheme="minorHAnsi"/>
                          <w:sz w:val="20"/>
                          <w:highlight w:val="yellow"/>
                        </w:rPr>
                        <w:t>Dziekana Wydziału Chemii</w:t>
                      </w:r>
                    </w:p>
                    <w:p w14:paraId="7EBD2B31" w14:textId="77777777" w:rsidR="000560C1" w:rsidRPr="00A05C45" w:rsidRDefault="000560C1" w:rsidP="000560C1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05C45">
                        <w:rPr>
                          <w:rFonts w:asciiTheme="minorHAnsi" w:hAnsiTheme="minorHAnsi" w:cstheme="minorHAnsi"/>
                          <w:sz w:val="20"/>
                          <w:highlight w:val="yellow"/>
                        </w:rPr>
                        <w:t>z dnia 26 lutego 2021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960C8BA" w14:textId="77777777" w:rsidR="000560C1" w:rsidRDefault="000560C1" w:rsidP="006859C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F93E5E" w14:textId="77777777" w:rsidR="00F50F4E" w:rsidRDefault="00F50F4E" w:rsidP="006859C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156D187" w14:textId="13DF1F10" w:rsidR="00321D64" w:rsidRPr="00A631D5" w:rsidRDefault="00321D64" w:rsidP="006859C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31D5">
        <w:rPr>
          <w:rFonts w:asciiTheme="minorHAnsi" w:hAnsiTheme="minorHAnsi" w:cstheme="minorHAnsi"/>
          <w:b/>
          <w:sz w:val="28"/>
          <w:szCs w:val="28"/>
        </w:rPr>
        <w:t>ZASADY I TRYB ODBYWANIA I ZALICZANIA PRAKTYK ZAWODOWYCH</w:t>
      </w:r>
    </w:p>
    <w:p w14:paraId="3767C2DF" w14:textId="47181183" w:rsidR="006859C8" w:rsidRPr="00A631D5" w:rsidRDefault="00321D64" w:rsidP="006859C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31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631D5">
        <w:rPr>
          <w:rFonts w:asciiTheme="minorHAnsi" w:hAnsiTheme="minorHAnsi" w:cstheme="minorHAnsi"/>
          <w:b/>
          <w:szCs w:val="28"/>
        </w:rPr>
        <w:t xml:space="preserve">wynikających z programu studiów </w:t>
      </w:r>
      <w:r w:rsidR="006859C8" w:rsidRPr="00A631D5">
        <w:rPr>
          <w:rFonts w:asciiTheme="minorHAnsi" w:hAnsiTheme="minorHAnsi" w:cstheme="minorHAnsi"/>
          <w:b/>
          <w:szCs w:val="28"/>
        </w:rPr>
        <w:t>realizowanych w ramach</w:t>
      </w:r>
      <w:r w:rsidR="0012773C" w:rsidRPr="00A631D5">
        <w:rPr>
          <w:rFonts w:asciiTheme="minorHAnsi" w:hAnsiTheme="minorHAnsi" w:cstheme="minorHAnsi"/>
          <w:b/>
          <w:szCs w:val="28"/>
        </w:rPr>
        <w:t xml:space="preserve"> </w:t>
      </w:r>
      <w:r w:rsidR="006859C8" w:rsidRPr="00A631D5">
        <w:rPr>
          <w:rFonts w:asciiTheme="minorHAnsi" w:hAnsiTheme="minorHAnsi" w:cstheme="minorHAnsi"/>
          <w:b/>
          <w:szCs w:val="28"/>
        </w:rPr>
        <w:t>przygotowania</w:t>
      </w:r>
      <w:r w:rsidR="0012773C" w:rsidRPr="00A631D5">
        <w:rPr>
          <w:rFonts w:asciiTheme="minorHAnsi" w:hAnsiTheme="minorHAnsi" w:cstheme="minorHAnsi"/>
          <w:b/>
          <w:szCs w:val="28"/>
        </w:rPr>
        <w:t xml:space="preserve"> </w:t>
      </w:r>
      <w:r w:rsidR="00655A02" w:rsidRPr="00A631D5">
        <w:rPr>
          <w:rFonts w:asciiTheme="minorHAnsi" w:hAnsiTheme="minorHAnsi" w:cstheme="minorHAnsi"/>
          <w:b/>
          <w:szCs w:val="28"/>
        </w:rPr>
        <w:t xml:space="preserve">psychologiczno-pedagogicznego oraz </w:t>
      </w:r>
      <w:r w:rsidR="0012773C" w:rsidRPr="00A631D5">
        <w:rPr>
          <w:rFonts w:asciiTheme="minorHAnsi" w:hAnsiTheme="minorHAnsi" w:cstheme="minorHAnsi"/>
          <w:b/>
          <w:szCs w:val="28"/>
        </w:rPr>
        <w:t>dydaktyczn</w:t>
      </w:r>
      <w:r w:rsidR="006859C8" w:rsidRPr="00A631D5">
        <w:rPr>
          <w:rFonts w:asciiTheme="minorHAnsi" w:hAnsiTheme="minorHAnsi" w:cstheme="minorHAnsi"/>
          <w:b/>
          <w:szCs w:val="28"/>
        </w:rPr>
        <w:t>ego studentów studiów stacjonarnych drugiego stopnia prowadzonych na Wydziale Chemii Uniwersytetu w Białymstoku</w:t>
      </w:r>
    </w:p>
    <w:p w14:paraId="59C90CAC" w14:textId="22ABC346" w:rsidR="006859C8" w:rsidRPr="00A631D5" w:rsidRDefault="006859C8" w:rsidP="006859C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66C69940" w14:textId="6E4D3AB7" w:rsidR="00EA1E4F" w:rsidRPr="00A631D5" w:rsidRDefault="00CB0E0D" w:rsidP="001478A1">
      <w:pPr>
        <w:jc w:val="center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olor w:val="FF0000"/>
        </w:rPr>
        <w:t>(</w:t>
      </w:r>
      <w:bookmarkStart w:id="0" w:name="_GoBack"/>
      <w:r w:rsidR="001478A1" w:rsidRPr="00CB0E0D">
        <w:rPr>
          <w:rFonts w:asciiTheme="minorHAnsi" w:hAnsiTheme="minorHAnsi" w:cstheme="minorHAnsi"/>
          <w:strike/>
          <w:color w:val="FF0000"/>
        </w:rPr>
        <w:t xml:space="preserve">Na podstawie § </w:t>
      </w:r>
      <w:r w:rsidRPr="00CB0E0D">
        <w:rPr>
          <w:rFonts w:asciiTheme="minorHAnsi" w:hAnsiTheme="minorHAnsi" w:cstheme="minorHAnsi"/>
          <w:strike/>
          <w:color w:val="FF0000"/>
        </w:rPr>
        <w:t>17</w:t>
      </w:r>
      <w:r w:rsidR="001478A1" w:rsidRPr="00CB0E0D">
        <w:rPr>
          <w:rFonts w:asciiTheme="minorHAnsi" w:hAnsiTheme="minorHAnsi" w:cstheme="minorHAnsi"/>
          <w:strike/>
          <w:color w:val="FF0000"/>
        </w:rPr>
        <w:t xml:space="preserve"> ust. </w:t>
      </w:r>
      <w:r w:rsidRPr="00CB0E0D">
        <w:rPr>
          <w:rFonts w:asciiTheme="minorHAnsi" w:hAnsiTheme="minorHAnsi" w:cstheme="minorHAnsi"/>
          <w:strike/>
          <w:color w:val="FF0000"/>
        </w:rPr>
        <w:t xml:space="preserve">4 pkt 3 Statutu Uniwersytetu w Białymstoku w związku z art. 107 </w:t>
      </w:r>
      <w:r w:rsidRPr="00CB0E0D">
        <w:rPr>
          <w:rFonts w:asciiTheme="minorHAnsi" w:hAnsiTheme="minorHAnsi" w:cstheme="minorHAnsi"/>
          <w:strike/>
          <w:color w:val="FF0000"/>
        </w:rPr>
        <w:t xml:space="preserve">ust. </w:t>
      </w:r>
      <w:r w:rsidRPr="00CB0E0D">
        <w:rPr>
          <w:rFonts w:asciiTheme="minorHAnsi" w:hAnsiTheme="minorHAnsi" w:cstheme="minorHAnsi"/>
          <w:strike/>
          <w:color w:val="FF0000"/>
        </w:rPr>
        <w:t>2</w:t>
      </w:r>
      <w:r w:rsidRPr="00CB0E0D">
        <w:rPr>
          <w:rFonts w:asciiTheme="minorHAnsi" w:hAnsiTheme="minorHAnsi" w:cstheme="minorHAnsi"/>
          <w:strike/>
          <w:color w:val="FF0000"/>
        </w:rPr>
        <w:t xml:space="preserve"> pkt </w:t>
      </w:r>
      <w:r w:rsidRPr="00CB0E0D">
        <w:rPr>
          <w:rFonts w:asciiTheme="minorHAnsi" w:hAnsiTheme="minorHAnsi" w:cstheme="minorHAnsi"/>
          <w:strike/>
          <w:color w:val="FF0000"/>
        </w:rPr>
        <w:t>2 ustawy z dnia 20 lipca 2018 r. Prawo o szkolnictwie wyższym i nauce (t. j. Dz. U. z 2024 r., poz. 1517)</w:t>
      </w:r>
      <w:r>
        <w:rPr>
          <w:rFonts w:asciiTheme="minorHAnsi" w:hAnsiTheme="minorHAnsi" w:cstheme="minorHAnsi"/>
          <w:color w:val="FF0000"/>
        </w:rPr>
        <w:t xml:space="preserve"> </w:t>
      </w:r>
      <w:r w:rsidR="001478A1" w:rsidRPr="004F5458">
        <w:rPr>
          <w:rFonts w:asciiTheme="minorHAnsi" w:hAnsiTheme="minorHAnsi" w:cstheme="minorHAnsi"/>
          <w:color w:val="FF0000"/>
        </w:rPr>
        <w:t xml:space="preserve"> </w:t>
      </w:r>
      <w:bookmarkEnd w:id="0"/>
      <w:r w:rsidRPr="004F5458">
        <w:rPr>
          <w:rFonts w:asciiTheme="minorHAnsi" w:hAnsiTheme="minorHAnsi" w:cstheme="minorHAnsi"/>
          <w:color w:val="FF0000"/>
        </w:rPr>
        <w:t xml:space="preserve">Na podstawie § </w:t>
      </w:r>
      <w:r>
        <w:rPr>
          <w:rFonts w:asciiTheme="minorHAnsi" w:hAnsiTheme="minorHAnsi" w:cstheme="minorHAnsi"/>
          <w:color w:val="FF0000"/>
        </w:rPr>
        <w:t>2</w:t>
      </w:r>
      <w:r w:rsidRPr="004F5458">
        <w:rPr>
          <w:rFonts w:asciiTheme="minorHAnsi" w:hAnsiTheme="minorHAnsi" w:cstheme="minorHAnsi"/>
          <w:color w:val="FF0000"/>
        </w:rPr>
        <w:t xml:space="preserve"> ust. </w:t>
      </w:r>
      <w:r>
        <w:rPr>
          <w:rFonts w:asciiTheme="minorHAnsi" w:hAnsiTheme="minorHAnsi" w:cstheme="minorHAnsi"/>
          <w:color w:val="FF0000"/>
        </w:rPr>
        <w:t>1</w:t>
      </w:r>
      <w:r>
        <w:rPr>
          <w:rFonts w:asciiTheme="minorHAnsi" w:hAnsiTheme="minorHAnsi" w:cstheme="minorHAnsi"/>
          <w:color w:val="FF0000"/>
        </w:rPr>
        <w:t xml:space="preserve"> </w:t>
      </w:r>
      <w:r w:rsidR="001478A1" w:rsidRPr="00A631D5">
        <w:rPr>
          <w:rFonts w:asciiTheme="minorHAnsi" w:hAnsiTheme="minorHAnsi" w:cstheme="minorHAnsi"/>
        </w:rPr>
        <w:t xml:space="preserve">Zarządzenia nr  </w:t>
      </w:r>
      <w:r w:rsidR="0097607B">
        <w:rPr>
          <w:rFonts w:asciiTheme="minorHAnsi" w:hAnsiTheme="minorHAnsi" w:cstheme="minorHAnsi"/>
        </w:rPr>
        <w:t>83</w:t>
      </w:r>
      <w:r w:rsidR="001478A1" w:rsidRPr="00A631D5">
        <w:rPr>
          <w:rFonts w:asciiTheme="minorHAnsi" w:hAnsiTheme="minorHAnsi" w:cstheme="minorHAnsi"/>
        </w:rPr>
        <w:t xml:space="preserve"> Rektora Uniwersytetu w Białymstoku z dnia </w:t>
      </w:r>
      <w:r w:rsidR="0097607B">
        <w:rPr>
          <w:rFonts w:asciiTheme="minorHAnsi" w:hAnsiTheme="minorHAnsi" w:cstheme="minorHAnsi"/>
        </w:rPr>
        <w:t>6</w:t>
      </w:r>
      <w:r w:rsidR="001478A1" w:rsidRPr="00A631D5">
        <w:rPr>
          <w:rFonts w:asciiTheme="minorHAnsi" w:hAnsiTheme="minorHAnsi" w:cstheme="minorHAnsi"/>
        </w:rPr>
        <w:t xml:space="preserve"> </w:t>
      </w:r>
      <w:r w:rsidR="0097607B">
        <w:rPr>
          <w:rFonts w:asciiTheme="minorHAnsi" w:hAnsiTheme="minorHAnsi" w:cstheme="minorHAnsi"/>
        </w:rPr>
        <w:t>grudnia</w:t>
      </w:r>
      <w:r w:rsidR="001478A1" w:rsidRPr="00A631D5">
        <w:rPr>
          <w:rFonts w:asciiTheme="minorHAnsi" w:hAnsiTheme="minorHAnsi" w:cstheme="minorHAnsi"/>
        </w:rPr>
        <w:t xml:space="preserve"> 202</w:t>
      </w:r>
      <w:r w:rsidR="0097607B">
        <w:rPr>
          <w:rFonts w:asciiTheme="minorHAnsi" w:hAnsiTheme="minorHAnsi" w:cstheme="minorHAnsi"/>
        </w:rPr>
        <w:t>4</w:t>
      </w:r>
      <w:r w:rsidR="001478A1" w:rsidRPr="00A631D5">
        <w:rPr>
          <w:rFonts w:asciiTheme="minorHAnsi" w:hAnsiTheme="minorHAnsi" w:cstheme="minorHAnsi"/>
        </w:rPr>
        <w:t xml:space="preserve"> r., w sprawie praktyk zawodowych realizowanych od roku akademickiego 202</w:t>
      </w:r>
      <w:r w:rsidR="0097607B">
        <w:rPr>
          <w:rFonts w:asciiTheme="minorHAnsi" w:hAnsiTheme="minorHAnsi" w:cstheme="minorHAnsi"/>
        </w:rPr>
        <w:t>4</w:t>
      </w:r>
      <w:r w:rsidR="00A05C45" w:rsidRPr="00A631D5">
        <w:rPr>
          <w:rFonts w:asciiTheme="minorHAnsi" w:hAnsiTheme="minorHAnsi" w:cstheme="minorHAnsi"/>
        </w:rPr>
        <w:t>/202</w:t>
      </w:r>
      <w:r w:rsidR="0097607B">
        <w:rPr>
          <w:rFonts w:asciiTheme="minorHAnsi" w:hAnsiTheme="minorHAnsi" w:cstheme="minorHAnsi"/>
        </w:rPr>
        <w:t>5</w:t>
      </w:r>
    </w:p>
    <w:p w14:paraId="70CF707D" w14:textId="77777777" w:rsidR="00D00322" w:rsidRPr="00A631D5" w:rsidRDefault="00D00322" w:rsidP="00733FCF">
      <w:pPr>
        <w:jc w:val="center"/>
        <w:rPr>
          <w:rFonts w:asciiTheme="minorHAnsi" w:hAnsiTheme="minorHAnsi" w:cstheme="minorHAnsi"/>
          <w:caps/>
        </w:rPr>
      </w:pPr>
    </w:p>
    <w:p w14:paraId="566EB2DC" w14:textId="77777777" w:rsidR="00F01A8E" w:rsidRPr="00A631D5" w:rsidRDefault="00F01A8E" w:rsidP="00EA1E4F">
      <w:pPr>
        <w:ind w:left="360"/>
        <w:jc w:val="center"/>
        <w:rPr>
          <w:rFonts w:asciiTheme="minorHAnsi" w:hAnsiTheme="minorHAnsi" w:cstheme="minorHAnsi"/>
          <w:b/>
        </w:rPr>
      </w:pPr>
    </w:p>
    <w:p w14:paraId="6BF221A9" w14:textId="77777777" w:rsidR="00EA1E4F" w:rsidRPr="00A631D5" w:rsidRDefault="00EA1E4F" w:rsidP="00EA1E4F">
      <w:pPr>
        <w:ind w:left="360"/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Postanowienia ogólne</w:t>
      </w:r>
    </w:p>
    <w:p w14:paraId="4302426F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</w:p>
    <w:p w14:paraId="48BB87D9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1</w:t>
      </w:r>
    </w:p>
    <w:p w14:paraId="5D575C68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</w:p>
    <w:p w14:paraId="3357AB04" w14:textId="3E97A582" w:rsidR="004117EE" w:rsidRPr="00A631D5" w:rsidRDefault="00EA1E4F" w:rsidP="00EA1E4F">
      <w:p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Regulamin określa zasady, tr</w:t>
      </w:r>
      <w:r w:rsidR="00880746" w:rsidRPr="00A631D5">
        <w:rPr>
          <w:rFonts w:asciiTheme="minorHAnsi" w:hAnsiTheme="minorHAnsi" w:cstheme="minorHAnsi"/>
        </w:rPr>
        <w:t xml:space="preserve">yb </w:t>
      </w:r>
      <w:r w:rsidR="003D250B" w:rsidRPr="00A631D5">
        <w:rPr>
          <w:rFonts w:asciiTheme="minorHAnsi" w:hAnsiTheme="minorHAnsi" w:cstheme="minorHAnsi"/>
        </w:rPr>
        <w:t xml:space="preserve">odbywania i </w:t>
      </w:r>
      <w:r w:rsidR="00880746" w:rsidRPr="00A631D5">
        <w:rPr>
          <w:rFonts w:asciiTheme="minorHAnsi" w:hAnsiTheme="minorHAnsi" w:cstheme="minorHAnsi"/>
        </w:rPr>
        <w:t>zalicz</w:t>
      </w:r>
      <w:r w:rsidR="003D250B" w:rsidRPr="00A631D5">
        <w:rPr>
          <w:rFonts w:asciiTheme="minorHAnsi" w:hAnsiTheme="minorHAnsi" w:cstheme="minorHAnsi"/>
        </w:rPr>
        <w:t>a</w:t>
      </w:r>
      <w:r w:rsidR="00880746" w:rsidRPr="00A631D5">
        <w:rPr>
          <w:rFonts w:asciiTheme="minorHAnsi" w:hAnsiTheme="minorHAnsi" w:cstheme="minorHAnsi"/>
        </w:rPr>
        <w:t>nia praktyk zawodow</w:t>
      </w:r>
      <w:r w:rsidR="004117EE" w:rsidRPr="00A631D5">
        <w:rPr>
          <w:rFonts w:asciiTheme="minorHAnsi" w:hAnsiTheme="minorHAnsi" w:cstheme="minorHAnsi"/>
        </w:rPr>
        <w:t>ych</w:t>
      </w:r>
      <w:r w:rsidR="00880746" w:rsidRPr="00A631D5">
        <w:rPr>
          <w:rFonts w:asciiTheme="minorHAnsi" w:hAnsiTheme="minorHAnsi" w:cstheme="minorHAnsi"/>
        </w:rPr>
        <w:t xml:space="preserve"> </w:t>
      </w:r>
      <w:r w:rsidR="003D250B" w:rsidRPr="00A631D5">
        <w:rPr>
          <w:rFonts w:asciiTheme="minorHAnsi" w:hAnsiTheme="minorHAnsi" w:cstheme="minorHAnsi"/>
        </w:rPr>
        <w:t>wynikających z programu studiów</w:t>
      </w:r>
      <w:r w:rsidRPr="00A631D5">
        <w:rPr>
          <w:rFonts w:asciiTheme="minorHAnsi" w:hAnsiTheme="minorHAnsi" w:cstheme="minorHAnsi"/>
        </w:rPr>
        <w:t xml:space="preserve"> stacjonarnych </w:t>
      </w:r>
      <w:r w:rsidR="00EA6767" w:rsidRPr="00A631D5">
        <w:rPr>
          <w:rFonts w:asciiTheme="minorHAnsi" w:hAnsiTheme="minorHAnsi" w:cstheme="minorHAnsi"/>
        </w:rPr>
        <w:t>drugiego</w:t>
      </w:r>
      <w:r w:rsidRPr="00A631D5">
        <w:rPr>
          <w:rFonts w:asciiTheme="minorHAnsi" w:hAnsiTheme="minorHAnsi" w:cstheme="minorHAnsi"/>
        </w:rPr>
        <w:t xml:space="preserve"> stopnia</w:t>
      </w:r>
      <w:r w:rsidR="00880746" w:rsidRPr="00A631D5">
        <w:rPr>
          <w:rFonts w:asciiTheme="minorHAnsi" w:hAnsiTheme="minorHAnsi" w:cstheme="minorHAnsi"/>
        </w:rPr>
        <w:t xml:space="preserve"> </w:t>
      </w:r>
      <w:r w:rsidR="004117EE" w:rsidRPr="00A631D5">
        <w:rPr>
          <w:rFonts w:asciiTheme="minorHAnsi" w:hAnsiTheme="minorHAnsi" w:cstheme="minorHAnsi"/>
        </w:rPr>
        <w:t>prowadzonych na Wydziale Chemii Uniwersytetu w Białymstoku</w:t>
      </w:r>
      <w:r w:rsidRPr="00A631D5">
        <w:rPr>
          <w:rFonts w:asciiTheme="minorHAnsi" w:hAnsiTheme="minorHAnsi" w:cstheme="minorHAnsi"/>
        </w:rPr>
        <w:t>.</w:t>
      </w:r>
    </w:p>
    <w:p w14:paraId="1D1F4A47" w14:textId="77777777" w:rsidR="00EA1E4F" w:rsidRPr="00A631D5" w:rsidRDefault="00EA1E4F" w:rsidP="00E33FDB">
      <w:pPr>
        <w:jc w:val="center"/>
        <w:rPr>
          <w:rFonts w:asciiTheme="minorHAnsi" w:hAnsiTheme="minorHAnsi" w:cstheme="minorHAnsi"/>
        </w:rPr>
      </w:pPr>
    </w:p>
    <w:p w14:paraId="54713812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2</w:t>
      </w:r>
    </w:p>
    <w:p w14:paraId="1680DFCF" w14:textId="77777777" w:rsidR="00EA1E4F" w:rsidRPr="00A631D5" w:rsidRDefault="00EA1E4F" w:rsidP="00E33FDB">
      <w:pPr>
        <w:jc w:val="center"/>
        <w:rPr>
          <w:rFonts w:asciiTheme="minorHAnsi" w:hAnsiTheme="minorHAnsi" w:cstheme="minorHAnsi"/>
        </w:rPr>
      </w:pPr>
    </w:p>
    <w:p w14:paraId="2C3B3EB4" w14:textId="7C5A9931" w:rsidR="00EA1E4F" w:rsidRPr="00A631D5" w:rsidRDefault="009A51EE" w:rsidP="0097636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Praktyka zawodowa </w:t>
      </w:r>
      <w:r w:rsidR="00C64587" w:rsidRPr="00A631D5">
        <w:rPr>
          <w:rFonts w:asciiTheme="minorHAnsi" w:hAnsiTheme="minorHAnsi" w:cstheme="minorHAnsi"/>
        </w:rPr>
        <w:t xml:space="preserve">przygotowująca do zawodu nauczyciela  </w:t>
      </w:r>
      <w:r w:rsidRPr="00A631D5">
        <w:rPr>
          <w:rFonts w:asciiTheme="minorHAnsi" w:hAnsiTheme="minorHAnsi" w:cstheme="minorHAnsi"/>
        </w:rPr>
        <w:t xml:space="preserve">stanowi część programu I </w:t>
      </w:r>
      <w:proofErr w:type="spellStart"/>
      <w:r w:rsidRPr="00A631D5">
        <w:rPr>
          <w:rFonts w:asciiTheme="minorHAnsi" w:hAnsiTheme="minorHAnsi" w:cstheme="minorHAnsi"/>
        </w:rPr>
        <w:t>i</w:t>
      </w:r>
      <w:proofErr w:type="spellEnd"/>
      <w:r w:rsidRPr="00A631D5">
        <w:rPr>
          <w:rFonts w:asciiTheme="minorHAnsi" w:hAnsiTheme="minorHAnsi" w:cstheme="minorHAnsi"/>
        </w:rPr>
        <w:t xml:space="preserve"> II roku studiów stacjonarnych drugiego stopnia (dotyczy studentów, którzy wybrali moduł dydaktyczny)</w:t>
      </w:r>
      <w:r w:rsidR="00EA1E4F" w:rsidRPr="00A631D5">
        <w:rPr>
          <w:rFonts w:asciiTheme="minorHAnsi" w:hAnsiTheme="minorHAnsi" w:cstheme="minorHAnsi"/>
        </w:rPr>
        <w:t>.</w:t>
      </w:r>
      <w:r w:rsidR="000512F0" w:rsidRPr="00A631D5">
        <w:rPr>
          <w:rFonts w:asciiTheme="minorHAnsi" w:hAnsiTheme="minorHAnsi" w:cstheme="minorHAnsi"/>
        </w:rPr>
        <w:t xml:space="preserve"> </w:t>
      </w:r>
      <w:r w:rsidR="00EA1E4F" w:rsidRPr="00A631D5">
        <w:rPr>
          <w:rFonts w:asciiTheme="minorHAnsi" w:hAnsiTheme="minorHAnsi" w:cstheme="minorHAnsi"/>
        </w:rPr>
        <w:t xml:space="preserve">Praktyka </w:t>
      </w:r>
      <w:r w:rsidR="00044F48" w:rsidRPr="00A631D5">
        <w:rPr>
          <w:rFonts w:asciiTheme="minorHAnsi" w:hAnsiTheme="minorHAnsi" w:cstheme="minorHAnsi"/>
        </w:rPr>
        <w:t xml:space="preserve">zawodowa </w:t>
      </w:r>
      <w:r w:rsidR="00EA1E4F" w:rsidRPr="00A631D5">
        <w:rPr>
          <w:rFonts w:asciiTheme="minorHAnsi" w:hAnsiTheme="minorHAnsi" w:cstheme="minorHAnsi"/>
        </w:rPr>
        <w:t>jest obligatoryjna i podlega obowiązkowemu zaliczeniu, na równi z innymi zajęciami objęt</w:t>
      </w:r>
      <w:r w:rsidR="00B71E44" w:rsidRPr="00A631D5">
        <w:rPr>
          <w:rFonts w:asciiTheme="minorHAnsi" w:hAnsiTheme="minorHAnsi" w:cstheme="minorHAnsi"/>
        </w:rPr>
        <w:t>ymi programem studiów.</w:t>
      </w:r>
    </w:p>
    <w:p w14:paraId="39311A4F" w14:textId="477CFFCD" w:rsidR="002429F1" w:rsidRPr="00A631D5" w:rsidRDefault="002429F1" w:rsidP="002429F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Praktyka zawodowa </w:t>
      </w:r>
      <w:r w:rsidR="00044F48" w:rsidRPr="00A631D5">
        <w:rPr>
          <w:rFonts w:asciiTheme="minorHAnsi" w:hAnsiTheme="minorHAnsi" w:cstheme="minorHAnsi"/>
        </w:rPr>
        <w:t xml:space="preserve">realizowana w ramach modułu dydaktycznego </w:t>
      </w:r>
      <w:r w:rsidRPr="00A631D5">
        <w:rPr>
          <w:rFonts w:asciiTheme="minorHAnsi" w:hAnsiTheme="minorHAnsi" w:cstheme="minorHAnsi"/>
        </w:rPr>
        <w:t>obejmuje:</w:t>
      </w:r>
    </w:p>
    <w:p w14:paraId="3E247526" w14:textId="280A809A" w:rsidR="002429F1" w:rsidRPr="00A631D5" w:rsidRDefault="002429F1" w:rsidP="002429F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przygotowanie psychologiczno-pedagogiczne (30 godzin) realizowane w szko</w:t>
      </w:r>
      <w:r w:rsidR="000D2794" w:rsidRPr="00A631D5">
        <w:rPr>
          <w:rFonts w:asciiTheme="minorHAnsi" w:hAnsiTheme="minorHAnsi" w:cstheme="minorHAnsi"/>
        </w:rPr>
        <w:t>łach</w:t>
      </w:r>
      <w:r w:rsidRPr="00A631D5">
        <w:rPr>
          <w:rFonts w:asciiTheme="minorHAnsi" w:hAnsiTheme="minorHAnsi" w:cstheme="minorHAnsi"/>
        </w:rPr>
        <w:t xml:space="preserve"> podstawow</w:t>
      </w:r>
      <w:r w:rsidR="000D2794" w:rsidRPr="00A631D5">
        <w:rPr>
          <w:rFonts w:asciiTheme="minorHAnsi" w:hAnsiTheme="minorHAnsi" w:cstheme="minorHAnsi"/>
        </w:rPr>
        <w:t>ych</w:t>
      </w:r>
      <w:r w:rsidRPr="00A631D5">
        <w:rPr>
          <w:rFonts w:asciiTheme="minorHAnsi" w:hAnsiTheme="minorHAnsi" w:cstheme="minorHAnsi"/>
        </w:rPr>
        <w:t xml:space="preserve"> oraz w szko</w:t>
      </w:r>
      <w:r w:rsidR="000D2794" w:rsidRPr="00A631D5">
        <w:rPr>
          <w:rFonts w:asciiTheme="minorHAnsi" w:hAnsiTheme="minorHAnsi" w:cstheme="minorHAnsi"/>
        </w:rPr>
        <w:t>łach ponadpodstawowych</w:t>
      </w:r>
      <w:r w:rsidR="009034D2" w:rsidRPr="00A631D5">
        <w:rPr>
          <w:rFonts w:asciiTheme="minorHAnsi" w:hAnsiTheme="minorHAnsi" w:cstheme="minorHAnsi"/>
        </w:rPr>
        <w:t xml:space="preserve"> </w:t>
      </w:r>
      <w:r w:rsidRPr="00A631D5">
        <w:rPr>
          <w:rFonts w:asciiTheme="minorHAnsi" w:hAnsiTheme="minorHAnsi" w:cstheme="minorHAnsi"/>
        </w:rPr>
        <w:t>(po 15 godzin w każdym typie szkoły).</w:t>
      </w:r>
    </w:p>
    <w:p w14:paraId="695A0354" w14:textId="637701A1" w:rsidR="002429F1" w:rsidRPr="00A631D5" w:rsidRDefault="002429F1" w:rsidP="002429F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przygotowanie dydaktyczne (120 godzin) realizowane </w:t>
      </w:r>
      <w:r w:rsidR="000D2794" w:rsidRPr="00A631D5">
        <w:rPr>
          <w:rFonts w:asciiTheme="minorHAnsi" w:hAnsiTheme="minorHAnsi" w:cstheme="minorHAnsi"/>
        </w:rPr>
        <w:t>szkołach podstawowych oraz w szkołach ponadpodstawowych, w których nauczany jest przedmiot chemia</w:t>
      </w:r>
      <w:r w:rsidRPr="00A631D5">
        <w:rPr>
          <w:rFonts w:asciiTheme="minorHAnsi" w:hAnsiTheme="minorHAnsi" w:cstheme="minorHAnsi"/>
        </w:rPr>
        <w:t xml:space="preserve"> (po 60 godzin w każdym typie szkoły).</w:t>
      </w:r>
    </w:p>
    <w:p w14:paraId="05A6ACB1" w14:textId="77777777" w:rsidR="006743D2" w:rsidRPr="00A631D5" w:rsidRDefault="006743D2" w:rsidP="006743D2">
      <w:pPr>
        <w:jc w:val="both"/>
        <w:rPr>
          <w:rFonts w:asciiTheme="minorHAnsi" w:hAnsiTheme="minorHAnsi" w:cstheme="minorHAnsi"/>
          <w:color w:val="FF0000"/>
        </w:rPr>
      </w:pPr>
    </w:p>
    <w:p w14:paraId="1BBE7762" w14:textId="77777777" w:rsidR="00EA1E4F" w:rsidRPr="00A631D5" w:rsidRDefault="00EA1E4F" w:rsidP="00E33FDB">
      <w:pPr>
        <w:jc w:val="center"/>
        <w:rPr>
          <w:rFonts w:asciiTheme="minorHAnsi" w:hAnsiTheme="minorHAnsi" w:cstheme="minorHAnsi"/>
        </w:rPr>
      </w:pPr>
    </w:p>
    <w:p w14:paraId="74F6ADA9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3</w:t>
      </w:r>
    </w:p>
    <w:p w14:paraId="36711C0A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</w:p>
    <w:p w14:paraId="2C4D77FC" w14:textId="25BB793E" w:rsidR="007A4406" w:rsidRPr="00A631D5" w:rsidRDefault="003C61F7" w:rsidP="00A661B1">
      <w:pPr>
        <w:spacing w:after="120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Użyte w niniejszym r</w:t>
      </w:r>
      <w:r w:rsidR="00EA1E4F" w:rsidRPr="00A631D5">
        <w:rPr>
          <w:rFonts w:asciiTheme="minorHAnsi" w:hAnsiTheme="minorHAnsi" w:cstheme="minorHAnsi"/>
        </w:rPr>
        <w:t>egulaminie określenia oznaczają:</w:t>
      </w:r>
    </w:p>
    <w:p w14:paraId="3300DBE9" w14:textId="1E36EC38" w:rsidR="00EA1E4F" w:rsidRPr="00A631D5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t>Dziekan</w:t>
      </w:r>
      <w:r w:rsidR="00050CDD" w:rsidRPr="00A631D5">
        <w:rPr>
          <w:rFonts w:asciiTheme="minorHAnsi" w:hAnsiTheme="minorHAnsi" w:cstheme="minorHAnsi"/>
          <w:iCs/>
        </w:rPr>
        <w:t xml:space="preserve"> – </w:t>
      </w:r>
      <w:r w:rsidRPr="00A631D5">
        <w:rPr>
          <w:rFonts w:asciiTheme="minorHAnsi" w:hAnsiTheme="minorHAnsi" w:cstheme="minorHAnsi"/>
          <w:iCs/>
        </w:rPr>
        <w:t xml:space="preserve">dziekan </w:t>
      </w:r>
      <w:r w:rsidR="00050CDD" w:rsidRPr="00A631D5">
        <w:rPr>
          <w:rFonts w:asciiTheme="minorHAnsi" w:hAnsiTheme="minorHAnsi" w:cstheme="minorHAnsi"/>
          <w:iCs/>
        </w:rPr>
        <w:t>Wydział</w:t>
      </w:r>
      <w:r w:rsidRPr="00A631D5">
        <w:rPr>
          <w:rFonts w:asciiTheme="minorHAnsi" w:hAnsiTheme="minorHAnsi" w:cstheme="minorHAnsi"/>
          <w:iCs/>
        </w:rPr>
        <w:t>u</w:t>
      </w:r>
      <w:r w:rsidR="00050CDD" w:rsidRPr="00A631D5">
        <w:rPr>
          <w:rFonts w:asciiTheme="minorHAnsi" w:hAnsiTheme="minorHAnsi" w:cstheme="minorHAnsi"/>
          <w:iCs/>
        </w:rPr>
        <w:t xml:space="preserve"> Chemii</w:t>
      </w:r>
      <w:r w:rsidR="00EA1E4F" w:rsidRPr="00A631D5">
        <w:rPr>
          <w:rFonts w:asciiTheme="minorHAnsi" w:hAnsiTheme="minorHAnsi" w:cstheme="minorHAnsi"/>
          <w:iCs/>
        </w:rPr>
        <w:t xml:space="preserve"> Uniwersytetu w Białymstoku</w:t>
      </w:r>
      <w:r w:rsidR="00366B55" w:rsidRPr="00A631D5">
        <w:rPr>
          <w:rFonts w:asciiTheme="minorHAnsi" w:hAnsiTheme="minorHAnsi" w:cstheme="minorHAnsi"/>
          <w:iCs/>
        </w:rPr>
        <w:t>,</w:t>
      </w:r>
    </w:p>
    <w:p w14:paraId="4301398F" w14:textId="6D0DEBC9" w:rsidR="00EA1E4F" w:rsidRPr="00A631D5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t>Opiekun</w:t>
      </w:r>
      <w:r w:rsidR="00516582" w:rsidRPr="00A631D5">
        <w:rPr>
          <w:rFonts w:asciiTheme="minorHAnsi" w:hAnsiTheme="minorHAnsi" w:cstheme="minorHAnsi"/>
          <w:b/>
          <w:iCs/>
        </w:rPr>
        <w:t xml:space="preserve"> praktyk</w:t>
      </w:r>
      <w:r w:rsidR="00225CD8" w:rsidRPr="00A631D5">
        <w:rPr>
          <w:rFonts w:asciiTheme="minorHAnsi" w:hAnsiTheme="minorHAnsi" w:cstheme="minorHAnsi"/>
          <w:b/>
          <w:iCs/>
        </w:rPr>
        <w:t>i</w:t>
      </w:r>
      <w:r w:rsidR="00F909F5" w:rsidRPr="00A631D5">
        <w:rPr>
          <w:rFonts w:asciiTheme="minorHAnsi" w:hAnsiTheme="minorHAnsi" w:cstheme="minorHAnsi"/>
          <w:b/>
          <w:iCs/>
        </w:rPr>
        <w:t xml:space="preserve"> ze strony uczelni</w:t>
      </w:r>
      <w:r w:rsidR="00EA1E4F" w:rsidRPr="00A631D5">
        <w:rPr>
          <w:rFonts w:asciiTheme="minorHAnsi" w:hAnsiTheme="minorHAnsi" w:cstheme="minorHAnsi"/>
          <w:iCs/>
        </w:rPr>
        <w:t xml:space="preserve"> – </w:t>
      </w:r>
      <w:r w:rsidRPr="00A631D5">
        <w:rPr>
          <w:rFonts w:asciiTheme="minorHAnsi" w:hAnsiTheme="minorHAnsi" w:cstheme="minorHAnsi"/>
          <w:iCs/>
        </w:rPr>
        <w:t xml:space="preserve">osoba powołana spośród </w:t>
      </w:r>
      <w:r w:rsidR="00EA1E4F" w:rsidRPr="00A631D5">
        <w:rPr>
          <w:rFonts w:asciiTheme="minorHAnsi" w:hAnsiTheme="minorHAnsi" w:cstheme="minorHAnsi"/>
          <w:iCs/>
        </w:rPr>
        <w:t>nauczyciel</w:t>
      </w:r>
      <w:r w:rsidRPr="00A631D5">
        <w:rPr>
          <w:rFonts w:asciiTheme="minorHAnsi" w:hAnsiTheme="minorHAnsi" w:cstheme="minorHAnsi"/>
          <w:iCs/>
        </w:rPr>
        <w:t>i</w:t>
      </w:r>
      <w:r w:rsidR="00EA1E4F" w:rsidRPr="00A631D5">
        <w:rPr>
          <w:rFonts w:asciiTheme="minorHAnsi" w:hAnsiTheme="minorHAnsi" w:cstheme="minorHAnsi"/>
          <w:iCs/>
        </w:rPr>
        <w:t xml:space="preserve"> akademicki</w:t>
      </w:r>
      <w:r w:rsidRPr="00A631D5">
        <w:rPr>
          <w:rFonts w:asciiTheme="minorHAnsi" w:hAnsiTheme="minorHAnsi" w:cstheme="minorHAnsi"/>
          <w:iCs/>
        </w:rPr>
        <w:t>ch</w:t>
      </w:r>
      <w:r w:rsidR="00EA1E4F" w:rsidRPr="00A631D5">
        <w:rPr>
          <w:rFonts w:asciiTheme="minorHAnsi" w:hAnsiTheme="minorHAnsi" w:cstheme="minorHAnsi"/>
          <w:iCs/>
        </w:rPr>
        <w:t xml:space="preserve"> prze</w:t>
      </w:r>
      <w:r w:rsidR="00050CDD" w:rsidRPr="00A631D5">
        <w:rPr>
          <w:rFonts w:asciiTheme="minorHAnsi" w:hAnsiTheme="minorHAnsi" w:cstheme="minorHAnsi"/>
          <w:iCs/>
        </w:rPr>
        <w:t xml:space="preserve">z dziekana </w:t>
      </w:r>
      <w:r w:rsidR="00EA1E4F" w:rsidRPr="00A631D5">
        <w:rPr>
          <w:rFonts w:asciiTheme="minorHAnsi" w:hAnsiTheme="minorHAnsi" w:cstheme="minorHAnsi"/>
          <w:iCs/>
        </w:rPr>
        <w:t>spraw</w:t>
      </w:r>
      <w:r w:rsidRPr="00A631D5">
        <w:rPr>
          <w:rFonts w:asciiTheme="minorHAnsi" w:hAnsiTheme="minorHAnsi" w:cstheme="minorHAnsi"/>
          <w:iCs/>
        </w:rPr>
        <w:t>ująca nadzór merytoryczny nad realizacją praktyki zawodowej wynikającej z programu studiów</w:t>
      </w:r>
      <w:r w:rsidR="00366B55" w:rsidRPr="00A631D5">
        <w:rPr>
          <w:rFonts w:asciiTheme="minorHAnsi" w:hAnsiTheme="minorHAnsi" w:cstheme="minorHAnsi"/>
          <w:iCs/>
        </w:rPr>
        <w:t>,</w:t>
      </w:r>
    </w:p>
    <w:p w14:paraId="2109FA78" w14:textId="19FFF6E4" w:rsidR="00516582" w:rsidRPr="00A631D5" w:rsidRDefault="00516582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lastRenderedPageBreak/>
        <w:t>Opiekun</w:t>
      </w:r>
      <w:r w:rsidR="00D00322" w:rsidRPr="00A631D5">
        <w:rPr>
          <w:rFonts w:asciiTheme="minorHAnsi" w:hAnsiTheme="minorHAnsi" w:cstheme="minorHAnsi"/>
          <w:b/>
          <w:iCs/>
        </w:rPr>
        <w:t xml:space="preserve"> </w:t>
      </w:r>
      <w:r w:rsidRPr="00A631D5">
        <w:rPr>
          <w:rFonts w:asciiTheme="minorHAnsi" w:hAnsiTheme="minorHAnsi" w:cstheme="minorHAnsi"/>
          <w:b/>
          <w:iCs/>
        </w:rPr>
        <w:t>praktyk</w:t>
      </w:r>
      <w:r w:rsidR="00225CD8" w:rsidRPr="00A631D5">
        <w:rPr>
          <w:rFonts w:asciiTheme="minorHAnsi" w:hAnsiTheme="minorHAnsi" w:cstheme="minorHAnsi"/>
          <w:b/>
          <w:iCs/>
        </w:rPr>
        <w:t>i</w:t>
      </w:r>
      <w:r w:rsidR="00F909F5" w:rsidRPr="00A631D5">
        <w:rPr>
          <w:rFonts w:asciiTheme="minorHAnsi" w:hAnsiTheme="minorHAnsi" w:cstheme="minorHAnsi"/>
          <w:b/>
          <w:iCs/>
        </w:rPr>
        <w:t xml:space="preserve"> ze strony Organizatora praktyki</w:t>
      </w:r>
      <w:r w:rsidRPr="00A631D5">
        <w:rPr>
          <w:rFonts w:asciiTheme="minorHAnsi" w:hAnsiTheme="minorHAnsi" w:cstheme="minorHAnsi"/>
          <w:b/>
          <w:iCs/>
        </w:rPr>
        <w:t xml:space="preserve"> </w:t>
      </w:r>
      <w:r w:rsidR="009E12D2" w:rsidRPr="00A631D5">
        <w:rPr>
          <w:rFonts w:asciiTheme="minorHAnsi" w:hAnsiTheme="minorHAnsi" w:cstheme="minorHAnsi"/>
          <w:b/>
          <w:iCs/>
        </w:rPr>
        <w:t>–</w:t>
      </w:r>
      <w:r w:rsidRPr="00A631D5">
        <w:rPr>
          <w:rFonts w:asciiTheme="minorHAnsi" w:hAnsiTheme="minorHAnsi" w:cstheme="minorHAnsi"/>
          <w:b/>
          <w:iCs/>
        </w:rPr>
        <w:t xml:space="preserve"> </w:t>
      </w:r>
      <w:r w:rsidR="009E12D2" w:rsidRPr="00A631D5">
        <w:rPr>
          <w:rFonts w:asciiTheme="minorHAnsi" w:hAnsiTheme="minorHAnsi" w:cstheme="minorHAnsi"/>
          <w:bCs/>
          <w:iCs/>
        </w:rPr>
        <w:t>osoba wyznaczona przez Organizatora praktyki z grona swoich pracowników do</w:t>
      </w:r>
      <w:r w:rsidR="009E12D2" w:rsidRPr="00A631D5">
        <w:rPr>
          <w:rFonts w:asciiTheme="minorHAnsi" w:hAnsiTheme="minorHAnsi" w:cstheme="minorHAnsi"/>
          <w:b/>
          <w:iCs/>
        </w:rPr>
        <w:t xml:space="preserve"> </w:t>
      </w:r>
      <w:r w:rsidR="009E12D2" w:rsidRPr="00A631D5">
        <w:rPr>
          <w:rFonts w:asciiTheme="minorHAnsi" w:hAnsiTheme="minorHAnsi" w:cstheme="minorHAnsi"/>
          <w:iCs/>
        </w:rPr>
        <w:t>sprawowania nadzoru nad właściwym wykonywaniem przez studenta czynności zgodnych z programem praktyk</w:t>
      </w:r>
      <w:r w:rsidR="00366B55" w:rsidRPr="00A631D5">
        <w:rPr>
          <w:rFonts w:asciiTheme="minorHAnsi" w:hAnsiTheme="minorHAnsi" w:cstheme="minorHAnsi"/>
          <w:iCs/>
        </w:rPr>
        <w:t>,</w:t>
      </w:r>
    </w:p>
    <w:p w14:paraId="16DA8711" w14:textId="20C95E9E" w:rsidR="00EA1E4F" w:rsidRPr="00A631D5" w:rsidRDefault="00EA1E4F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t>Organizator</w:t>
      </w:r>
      <w:r w:rsidR="004269B0" w:rsidRPr="00A631D5">
        <w:rPr>
          <w:rFonts w:asciiTheme="minorHAnsi" w:hAnsiTheme="minorHAnsi" w:cstheme="minorHAnsi"/>
          <w:b/>
          <w:iCs/>
        </w:rPr>
        <w:t xml:space="preserve"> praktyki</w:t>
      </w:r>
      <w:r w:rsidRPr="00A631D5">
        <w:rPr>
          <w:rFonts w:asciiTheme="minorHAnsi" w:hAnsiTheme="minorHAnsi" w:cstheme="minorHAnsi"/>
          <w:iCs/>
        </w:rPr>
        <w:t xml:space="preserve"> </w:t>
      </w:r>
      <w:r w:rsidR="00F56CF4" w:rsidRPr="00A631D5">
        <w:rPr>
          <w:rFonts w:asciiTheme="minorHAnsi" w:hAnsiTheme="minorHAnsi" w:cstheme="minorHAnsi"/>
          <w:iCs/>
        </w:rPr>
        <w:t>– instytucja</w:t>
      </w:r>
      <w:r w:rsidR="0012773C" w:rsidRPr="00A631D5">
        <w:rPr>
          <w:rFonts w:asciiTheme="minorHAnsi" w:hAnsiTheme="minorHAnsi" w:cstheme="minorHAnsi"/>
          <w:iCs/>
        </w:rPr>
        <w:t xml:space="preserve"> (szkoła)</w:t>
      </w:r>
      <w:r w:rsidRPr="00A631D5">
        <w:rPr>
          <w:rFonts w:asciiTheme="minorHAnsi" w:hAnsiTheme="minorHAnsi" w:cstheme="minorHAnsi"/>
          <w:iCs/>
        </w:rPr>
        <w:t xml:space="preserve"> </w:t>
      </w:r>
      <w:r w:rsidR="004269B0" w:rsidRPr="00A631D5">
        <w:rPr>
          <w:rFonts w:asciiTheme="minorHAnsi" w:hAnsiTheme="minorHAnsi" w:cstheme="minorHAnsi"/>
          <w:iCs/>
        </w:rPr>
        <w:t>przyjmująca studenta na praktykę</w:t>
      </w:r>
      <w:r w:rsidR="00366B55" w:rsidRPr="00A631D5">
        <w:rPr>
          <w:rFonts w:asciiTheme="minorHAnsi" w:hAnsiTheme="minorHAnsi" w:cstheme="minorHAnsi"/>
          <w:iCs/>
        </w:rPr>
        <w:t>,</w:t>
      </w:r>
    </w:p>
    <w:p w14:paraId="587C56DD" w14:textId="1E9C8C47" w:rsidR="00634055" w:rsidRPr="00A631D5" w:rsidRDefault="00634055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t xml:space="preserve">Dyrektor </w:t>
      </w:r>
      <w:r w:rsidRPr="00A631D5">
        <w:rPr>
          <w:rFonts w:asciiTheme="minorHAnsi" w:hAnsiTheme="minorHAnsi" w:cstheme="minorHAnsi"/>
          <w:iCs/>
        </w:rPr>
        <w:t>– osoba kierująca instytucją</w:t>
      </w:r>
      <w:r w:rsidR="0012773C" w:rsidRPr="00A631D5">
        <w:rPr>
          <w:rFonts w:asciiTheme="minorHAnsi" w:hAnsiTheme="minorHAnsi" w:cstheme="minorHAnsi"/>
          <w:iCs/>
        </w:rPr>
        <w:t xml:space="preserve"> (szkołą)</w:t>
      </w:r>
      <w:r w:rsidRPr="00A631D5">
        <w:rPr>
          <w:rFonts w:asciiTheme="minorHAnsi" w:hAnsiTheme="minorHAnsi" w:cstheme="minorHAnsi"/>
          <w:iCs/>
        </w:rPr>
        <w:t>, w której odbywana jest praktyka</w:t>
      </w:r>
      <w:r w:rsidR="00366B55" w:rsidRPr="00A631D5">
        <w:rPr>
          <w:rFonts w:asciiTheme="minorHAnsi" w:hAnsiTheme="minorHAnsi" w:cstheme="minorHAnsi"/>
          <w:iCs/>
        </w:rPr>
        <w:t>,</w:t>
      </w:r>
    </w:p>
    <w:p w14:paraId="351D4543" w14:textId="4F0D2563" w:rsidR="00EA1E4F" w:rsidRPr="00A631D5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t xml:space="preserve">Program studiów </w:t>
      </w:r>
      <w:r w:rsidRPr="00A631D5">
        <w:rPr>
          <w:rFonts w:asciiTheme="minorHAnsi" w:hAnsiTheme="minorHAnsi" w:cstheme="minorHAnsi"/>
          <w:iCs/>
        </w:rPr>
        <w:t>- opis procesu kształcenia prowadzącego do uzyskania efektów uczenia się określonych przez uczelnię dla danego kierunku, poziomu i profilu studiów wraz z przypisaną do tego programu liczbą punktów ECTS, wymaganą do jego zaliczenia</w:t>
      </w:r>
      <w:r w:rsidR="00366B55" w:rsidRPr="00A631D5">
        <w:rPr>
          <w:rFonts w:asciiTheme="minorHAnsi" w:hAnsiTheme="minorHAnsi" w:cstheme="minorHAnsi"/>
          <w:iCs/>
        </w:rPr>
        <w:t>,</w:t>
      </w:r>
    </w:p>
    <w:p w14:paraId="3EF6E12C" w14:textId="77777777" w:rsidR="004269B0" w:rsidRPr="00A631D5" w:rsidRDefault="004269B0" w:rsidP="00381341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iCs/>
        </w:rPr>
      </w:pPr>
      <w:r w:rsidRPr="00A631D5">
        <w:rPr>
          <w:rFonts w:asciiTheme="minorHAnsi" w:hAnsiTheme="minorHAnsi" w:cstheme="minorHAnsi"/>
          <w:b/>
          <w:iCs/>
        </w:rPr>
        <w:t xml:space="preserve">Uczelnia – </w:t>
      </w:r>
      <w:r w:rsidRPr="00A631D5">
        <w:rPr>
          <w:rFonts w:asciiTheme="minorHAnsi" w:hAnsiTheme="minorHAnsi" w:cstheme="minorHAnsi"/>
          <w:iCs/>
        </w:rPr>
        <w:t>Uniwersytet w Białymstoku,</w:t>
      </w:r>
    </w:p>
    <w:p w14:paraId="689F932F" w14:textId="1469BC1F" w:rsidR="002A3A74" w:rsidRPr="00A631D5" w:rsidRDefault="004269B0" w:rsidP="00EC2746">
      <w:pPr>
        <w:pStyle w:val="Akapitzlist"/>
        <w:numPr>
          <w:ilvl w:val="0"/>
          <w:numId w:val="30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  <w:b/>
          <w:iCs/>
        </w:rPr>
        <w:t>Wydział</w:t>
      </w:r>
      <w:r w:rsidRPr="00A631D5">
        <w:rPr>
          <w:rFonts w:asciiTheme="minorHAnsi" w:hAnsiTheme="minorHAnsi" w:cstheme="minorHAnsi"/>
          <w:iCs/>
        </w:rPr>
        <w:t xml:space="preserve"> – Wydział Chemii</w:t>
      </w:r>
      <w:r w:rsidR="00634055" w:rsidRPr="00A631D5">
        <w:rPr>
          <w:rFonts w:asciiTheme="minorHAnsi" w:hAnsiTheme="minorHAnsi" w:cstheme="minorHAnsi"/>
          <w:iCs/>
        </w:rPr>
        <w:t>.</w:t>
      </w:r>
    </w:p>
    <w:p w14:paraId="4CDE4F5C" w14:textId="727805B8" w:rsidR="009E12D2" w:rsidRPr="00A631D5" w:rsidRDefault="009E12D2" w:rsidP="00D00322">
      <w:pPr>
        <w:rPr>
          <w:rFonts w:asciiTheme="minorHAnsi" w:hAnsiTheme="minorHAnsi" w:cstheme="minorHAnsi"/>
          <w:b/>
          <w:caps/>
        </w:rPr>
      </w:pPr>
    </w:p>
    <w:p w14:paraId="01806313" w14:textId="77777777" w:rsidR="00FE00EE" w:rsidRPr="00A631D5" w:rsidRDefault="00FE00EE" w:rsidP="00D00322">
      <w:pPr>
        <w:rPr>
          <w:rFonts w:asciiTheme="minorHAnsi" w:hAnsiTheme="minorHAnsi" w:cstheme="minorHAnsi"/>
          <w:b/>
          <w:caps/>
        </w:rPr>
      </w:pPr>
    </w:p>
    <w:p w14:paraId="07975BBC" w14:textId="14601D06" w:rsidR="00EA1E4F" w:rsidRPr="00A631D5" w:rsidRDefault="00EA1E4F" w:rsidP="00A32F60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Cele praktyki</w:t>
      </w:r>
    </w:p>
    <w:p w14:paraId="54A6F092" w14:textId="77777777" w:rsidR="00CD48F5" w:rsidRPr="00A631D5" w:rsidRDefault="00CD48F5" w:rsidP="00E33FDB">
      <w:pPr>
        <w:jc w:val="center"/>
        <w:rPr>
          <w:rFonts w:asciiTheme="minorHAnsi" w:hAnsiTheme="minorHAnsi" w:cstheme="minorHAnsi"/>
        </w:rPr>
      </w:pPr>
    </w:p>
    <w:p w14:paraId="2367F080" w14:textId="77777777" w:rsidR="00EA1E4F" w:rsidRPr="00A631D5" w:rsidRDefault="00EA1E4F" w:rsidP="00E33FDB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4</w:t>
      </w:r>
    </w:p>
    <w:p w14:paraId="658221B5" w14:textId="77777777" w:rsidR="00EA1E4F" w:rsidRPr="00A631D5" w:rsidRDefault="00EA1E4F" w:rsidP="00E33FDB">
      <w:pPr>
        <w:jc w:val="center"/>
        <w:rPr>
          <w:rFonts w:asciiTheme="minorHAnsi" w:hAnsiTheme="minorHAnsi" w:cstheme="minorHAnsi"/>
        </w:rPr>
      </w:pPr>
    </w:p>
    <w:p w14:paraId="4C541A55" w14:textId="0FFE1131" w:rsidR="00EA1E4F" w:rsidRPr="00A631D5" w:rsidRDefault="00EA1E4F" w:rsidP="00EA1E4F">
      <w:pPr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Celem praktyk zawodowych jest:</w:t>
      </w:r>
    </w:p>
    <w:p w14:paraId="3A889105" w14:textId="02E18ACE" w:rsidR="00624CBE" w:rsidRPr="00A631D5" w:rsidRDefault="00624CBE" w:rsidP="007A4406">
      <w:pPr>
        <w:numPr>
          <w:ilvl w:val="0"/>
          <w:numId w:val="18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gromadzenie doświadczeń związanych z pracą opiekuńczo-wychowawczą z uczniami,</w:t>
      </w:r>
    </w:p>
    <w:p w14:paraId="66103C3D" w14:textId="006D8E8C" w:rsidR="00624CBE" w:rsidRPr="00A631D5" w:rsidRDefault="00624CBE" w:rsidP="007A4406">
      <w:pPr>
        <w:numPr>
          <w:ilvl w:val="0"/>
          <w:numId w:val="18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konfrontowanie wiedzy nabywanej na zajęciach z psychologii i pedagogiki z rzeczywistością pedagogiczną w działaniu</w:t>
      </w:r>
      <w:r w:rsidR="00FF6514" w:rsidRPr="00A631D5">
        <w:rPr>
          <w:rFonts w:asciiTheme="minorHAnsi" w:hAnsiTheme="minorHAnsi" w:cstheme="minorHAnsi"/>
        </w:rPr>
        <w:t>,</w:t>
      </w:r>
    </w:p>
    <w:p w14:paraId="0AFD361D" w14:textId="77777777" w:rsidR="00624CBE" w:rsidRPr="00A631D5" w:rsidRDefault="00624CBE" w:rsidP="00624CBE">
      <w:pPr>
        <w:numPr>
          <w:ilvl w:val="0"/>
          <w:numId w:val="18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zdobywanie doświadczenia związanego z pracą dydaktyczno-wychowawczą nauczyciela chemii,</w:t>
      </w:r>
    </w:p>
    <w:p w14:paraId="142C8529" w14:textId="1F61B821" w:rsidR="00624CBE" w:rsidRPr="00A631D5" w:rsidRDefault="00624CBE" w:rsidP="00624CBE">
      <w:pPr>
        <w:numPr>
          <w:ilvl w:val="0"/>
          <w:numId w:val="18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konfrontowanie nabytej wiedzy z zakresu metodyki nauczania chemii z rzeczywistością pedagogiczną,</w:t>
      </w:r>
    </w:p>
    <w:p w14:paraId="4448E06A" w14:textId="1D9A1C3D" w:rsidR="00DE1C70" w:rsidRPr="00A631D5" w:rsidRDefault="00B95F53" w:rsidP="001A3365">
      <w:pPr>
        <w:numPr>
          <w:ilvl w:val="0"/>
          <w:numId w:val="18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zapoznanie się ze specyfiką szkoły, w której praktyka </w:t>
      </w:r>
      <w:r w:rsidR="00E424AB" w:rsidRPr="00A631D5">
        <w:rPr>
          <w:rFonts w:asciiTheme="minorHAnsi" w:hAnsiTheme="minorHAnsi" w:cstheme="minorHAnsi"/>
        </w:rPr>
        <w:t xml:space="preserve">zawodowa </w:t>
      </w:r>
      <w:r w:rsidRPr="00A631D5">
        <w:rPr>
          <w:rFonts w:asciiTheme="minorHAnsi" w:hAnsiTheme="minorHAnsi" w:cstheme="minorHAnsi"/>
        </w:rPr>
        <w:t xml:space="preserve">jest odbywana, w szczególności poznanie </w:t>
      </w:r>
      <w:r w:rsidR="00624CBE" w:rsidRPr="00A631D5">
        <w:rPr>
          <w:rFonts w:asciiTheme="minorHAnsi" w:hAnsiTheme="minorHAnsi" w:cstheme="minorHAnsi"/>
        </w:rPr>
        <w:t xml:space="preserve">dokumentacji szkoły, </w:t>
      </w:r>
      <w:r w:rsidRPr="00A631D5">
        <w:rPr>
          <w:rFonts w:asciiTheme="minorHAnsi" w:hAnsiTheme="minorHAnsi" w:cstheme="minorHAnsi"/>
        </w:rPr>
        <w:t>realizowanych przez nią zadań dydaktycznych, sposobu fu</w:t>
      </w:r>
      <w:r w:rsidR="00624CBE" w:rsidRPr="00A631D5">
        <w:rPr>
          <w:rFonts w:asciiTheme="minorHAnsi" w:hAnsiTheme="minorHAnsi" w:cstheme="minorHAnsi"/>
        </w:rPr>
        <w:t>nkcjonowania i organizacji pracy</w:t>
      </w:r>
      <w:r w:rsidRPr="00A631D5">
        <w:rPr>
          <w:rFonts w:asciiTheme="minorHAnsi" w:hAnsiTheme="minorHAnsi" w:cstheme="minorHAnsi"/>
        </w:rPr>
        <w:t>.</w:t>
      </w:r>
    </w:p>
    <w:p w14:paraId="6B03A6D7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  <w:caps/>
        </w:rPr>
      </w:pPr>
    </w:p>
    <w:p w14:paraId="06246412" w14:textId="77777777" w:rsidR="00EA1E4F" w:rsidRPr="00A631D5" w:rsidRDefault="00EA1E4F" w:rsidP="00FE00EE">
      <w:pPr>
        <w:spacing w:before="360"/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Organizacja praktyk</w:t>
      </w:r>
    </w:p>
    <w:p w14:paraId="3D1FB1A0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03EE0B9D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5</w:t>
      </w:r>
    </w:p>
    <w:p w14:paraId="534B8EF4" w14:textId="77777777" w:rsidR="00A661B1" w:rsidRPr="00A631D5" w:rsidRDefault="00A661B1" w:rsidP="00A661B1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7348EA4" w14:textId="6D7FF075" w:rsidR="00516582" w:rsidRPr="00A631D5" w:rsidRDefault="00516582" w:rsidP="002F563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Przed rozpoczęciem praktyki zawodowej</w:t>
      </w:r>
      <w:r w:rsidR="00B95F53" w:rsidRPr="00A631D5">
        <w:rPr>
          <w:rFonts w:asciiTheme="minorHAnsi" w:hAnsiTheme="minorHAnsi" w:cstheme="minorHAnsi"/>
        </w:rPr>
        <w:t xml:space="preserve"> </w:t>
      </w:r>
      <w:r w:rsidRPr="00A631D5">
        <w:rPr>
          <w:rFonts w:asciiTheme="minorHAnsi" w:hAnsiTheme="minorHAnsi" w:cstheme="minorHAnsi"/>
        </w:rPr>
        <w:t xml:space="preserve">i podpisaniem umowy z </w:t>
      </w:r>
      <w:r w:rsidR="00AF1FF6" w:rsidRPr="00A631D5">
        <w:rPr>
          <w:rFonts w:asciiTheme="minorHAnsi" w:hAnsiTheme="minorHAnsi" w:cstheme="minorHAnsi"/>
        </w:rPr>
        <w:t>O</w:t>
      </w:r>
      <w:r w:rsidRPr="00A631D5">
        <w:rPr>
          <w:rFonts w:asciiTheme="minorHAnsi" w:hAnsiTheme="minorHAnsi" w:cstheme="minorHAnsi"/>
        </w:rPr>
        <w:t>rganizatorem praktyki student wypełnia i składa deklarac</w:t>
      </w:r>
      <w:r w:rsidR="00B95F53" w:rsidRPr="00A631D5">
        <w:rPr>
          <w:rFonts w:asciiTheme="minorHAnsi" w:hAnsiTheme="minorHAnsi" w:cstheme="minorHAnsi"/>
        </w:rPr>
        <w:t>ję planowanej praktyki</w:t>
      </w:r>
      <w:r w:rsidRPr="00A631D5">
        <w:rPr>
          <w:rFonts w:asciiTheme="minorHAnsi" w:hAnsiTheme="minorHAnsi" w:cstheme="minorHAnsi"/>
        </w:rPr>
        <w:t>, której wzór stanowi Załącznik nr 2 do Zarządzenia</w:t>
      </w:r>
      <w:r w:rsidR="002F5630" w:rsidRPr="00A631D5">
        <w:rPr>
          <w:rFonts w:asciiTheme="minorHAnsi" w:hAnsiTheme="minorHAnsi" w:cstheme="minorHAnsi"/>
        </w:rPr>
        <w:t xml:space="preserve"> nr </w:t>
      </w:r>
      <w:r w:rsidR="0097607B">
        <w:rPr>
          <w:rFonts w:asciiTheme="minorHAnsi" w:hAnsiTheme="minorHAnsi" w:cstheme="minorHAnsi"/>
        </w:rPr>
        <w:t>83</w:t>
      </w:r>
      <w:r w:rsidR="002F5630" w:rsidRPr="00A631D5">
        <w:rPr>
          <w:rFonts w:asciiTheme="minorHAnsi" w:hAnsiTheme="minorHAnsi" w:cstheme="minorHAnsi"/>
        </w:rPr>
        <w:t xml:space="preserve"> Rektora Uniwersytetu w Białymstoku z dnia </w:t>
      </w:r>
      <w:r w:rsidR="0097607B">
        <w:rPr>
          <w:rFonts w:asciiTheme="minorHAnsi" w:hAnsiTheme="minorHAnsi" w:cstheme="minorHAnsi"/>
        </w:rPr>
        <w:t>6</w:t>
      </w:r>
      <w:r w:rsidR="0097607B" w:rsidRPr="00A631D5">
        <w:rPr>
          <w:rFonts w:asciiTheme="minorHAnsi" w:hAnsiTheme="minorHAnsi" w:cstheme="minorHAnsi"/>
        </w:rPr>
        <w:t xml:space="preserve"> </w:t>
      </w:r>
      <w:r w:rsidR="0097607B">
        <w:rPr>
          <w:rFonts w:asciiTheme="minorHAnsi" w:hAnsiTheme="minorHAnsi" w:cstheme="minorHAnsi"/>
        </w:rPr>
        <w:t>grudnia</w:t>
      </w:r>
      <w:r w:rsidR="0097607B" w:rsidRPr="00A631D5">
        <w:rPr>
          <w:rFonts w:asciiTheme="minorHAnsi" w:hAnsiTheme="minorHAnsi" w:cstheme="minorHAnsi"/>
        </w:rPr>
        <w:t xml:space="preserve"> 202</w:t>
      </w:r>
      <w:r w:rsidR="0097607B">
        <w:rPr>
          <w:rFonts w:asciiTheme="minorHAnsi" w:hAnsiTheme="minorHAnsi" w:cstheme="minorHAnsi"/>
        </w:rPr>
        <w:t xml:space="preserve">4 </w:t>
      </w:r>
      <w:r w:rsidR="002F5630" w:rsidRPr="00A631D5">
        <w:rPr>
          <w:rFonts w:asciiTheme="minorHAnsi" w:hAnsiTheme="minorHAnsi" w:cstheme="minorHAnsi"/>
        </w:rPr>
        <w:t>r.</w:t>
      </w:r>
    </w:p>
    <w:p w14:paraId="51A804D5" w14:textId="4CB68947" w:rsidR="00721F4E" w:rsidRPr="0097607B" w:rsidRDefault="00E33FDB" w:rsidP="00DD144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97607B">
        <w:rPr>
          <w:rFonts w:asciiTheme="minorHAnsi" w:hAnsiTheme="minorHAnsi" w:cstheme="minorHAnsi"/>
        </w:rPr>
        <w:t xml:space="preserve">Pomiędzy </w:t>
      </w:r>
      <w:r w:rsidR="00EA1E4F" w:rsidRPr="0097607B">
        <w:rPr>
          <w:rFonts w:asciiTheme="minorHAnsi" w:hAnsiTheme="minorHAnsi" w:cstheme="minorHAnsi"/>
        </w:rPr>
        <w:t>Uczelnią a Organizatorem</w:t>
      </w:r>
      <w:r w:rsidR="001C177B" w:rsidRPr="0097607B">
        <w:rPr>
          <w:rFonts w:asciiTheme="minorHAnsi" w:hAnsiTheme="minorHAnsi" w:cstheme="minorHAnsi"/>
        </w:rPr>
        <w:t xml:space="preserve"> praktyki</w:t>
      </w:r>
      <w:r w:rsidRPr="0097607B">
        <w:rPr>
          <w:rFonts w:asciiTheme="minorHAnsi" w:hAnsiTheme="minorHAnsi" w:cstheme="minorHAnsi"/>
        </w:rPr>
        <w:t xml:space="preserve"> podpisywana jest umowa</w:t>
      </w:r>
      <w:r w:rsidR="00EA1E4F" w:rsidRPr="0097607B">
        <w:rPr>
          <w:rFonts w:asciiTheme="minorHAnsi" w:hAnsiTheme="minorHAnsi" w:cstheme="minorHAnsi"/>
        </w:rPr>
        <w:t xml:space="preserve">, której wzór </w:t>
      </w:r>
      <w:r w:rsidR="00F56CF4" w:rsidRPr="0097607B">
        <w:rPr>
          <w:rFonts w:asciiTheme="minorHAnsi" w:hAnsiTheme="minorHAnsi" w:cstheme="minorHAnsi"/>
        </w:rPr>
        <w:t xml:space="preserve">stanowi załącznik nr </w:t>
      </w:r>
      <w:r w:rsidR="002F5630" w:rsidRPr="0097607B">
        <w:rPr>
          <w:rFonts w:asciiTheme="minorHAnsi" w:hAnsiTheme="minorHAnsi" w:cstheme="minorHAnsi"/>
        </w:rPr>
        <w:t>1</w:t>
      </w:r>
      <w:r w:rsidR="00F56CF4" w:rsidRPr="0097607B">
        <w:rPr>
          <w:rFonts w:asciiTheme="minorHAnsi" w:hAnsiTheme="minorHAnsi" w:cstheme="minorHAnsi"/>
        </w:rPr>
        <w:t xml:space="preserve"> do </w:t>
      </w:r>
      <w:r w:rsidR="0097607B" w:rsidRPr="00A631D5">
        <w:rPr>
          <w:rFonts w:asciiTheme="minorHAnsi" w:hAnsiTheme="minorHAnsi" w:cstheme="minorHAnsi"/>
        </w:rPr>
        <w:t xml:space="preserve">Zarządzenia nr </w:t>
      </w:r>
      <w:r w:rsidR="0097607B">
        <w:rPr>
          <w:rFonts w:asciiTheme="minorHAnsi" w:hAnsiTheme="minorHAnsi" w:cstheme="minorHAnsi"/>
        </w:rPr>
        <w:t>83</w:t>
      </w:r>
      <w:r w:rsidR="0097607B" w:rsidRPr="00A631D5">
        <w:rPr>
          <w:rFonts w:asciiTheme="minorHAnsi" w:hAnsiTheme="minorHAnsi" w:cstheme="minorHAnsi"/>
        </w:rPr>
        <w:t xml:space="preserve"> Rektora Uniwersytetu w Białymstoku z dnia </w:t>
      </w:r>
      <w:r w:rsidR="0097607B">
        <w:rPr>
          <w:rFonts w:asciiTheme="minorHAnsi" w:hAnsiTheme="minorHAnsi" w:cstheme="minorHAnsi"/>
        </w:rPr>
        <w:t>6</w:t>
      </w:r>
      <w:r w:rsidR="0097607B" w:rsidRPr="00A631D5">
        <w:rPr>
          <w:rFonts w:asciiTheme="minorHAnsi" w:hAnsiTheme="minorHAnsi" w:cstheme="minorHAnsi"/>
        </w:rPr>
        <w:t xml:space="preserve"> </w:t>
      </w:r>
      <w:r w:rsidR="0097607B">
        <w:rPr>
          <w:rFonts w:asciiTheme="minorHAnsi" w:hAnsiTheme="minorHAnsi" w:cstheme="minorHAnsi"/>
        </w:rPr>
        <w:t>grudnia</w:t>
      </w:r>
      <w:r w:rsidR="0097607B" w:rsidRPr="00A631D5">
        <w:rPr>
          <w:rFonts w:asciiTheme="minorHAnsi" w:hAnsiTheme="minorHAnsi" w:cstheme="minorHAnsi"/>
        </w:rPr>
        <w:t xml:space="preserve"> 202</w:t>
      </w:r>
      <w:r w:rsidR="0097607B">
        <w:rPr>
          <w:rFonts w:asciiTheme="minorHAnsi" w:hAnsiTheme="minorHAnsi" w:cstheme="minorHAnsi"/>
        </w:rPr>
        <w:t xml:space="preserve">4 </w:t>
      </w:r>
      <w:r w:rsidR="0097607B" w:rsidRPr="00A631D5">
        <w:rPr>
          <w:rFonts w:asciiTheme="minorHAnsi" w:hAnsiTheme="minorHAnsi" w:cstheme="minorHAnsi"/>
        </w:rPr>
        <w:t>r.</w:t>
      </w:r>
    </w:p>
    <w:p w14:paraId="35CE30D4" w14:textId="5445F7E7" w:rsidR="00EA1E4F" w:rsidRPr="00A631D5" w:rsidRDefault="002A3A74" w:rsidP="00721F4E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</w:t>
      </w:r>
      <w:r w:rsidR="00B95F53" w:rsidRPr="00A631D5">
        <w:rPr>
          <w:rFonts w:asciiTheme="minorHAnsi" w:hAnsiTheme="minorHAnsi" w:cstheme="minorHAnsi"/>
          <w:b/>
        </w:rPr>
        <w:t xml:space="preserve"> 6</w:t>
      </w:r>
    </w:p>
    <w:p w14:paraId="4233F980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5EF77E16" w14:textId="5EFEF4F8" w:rsidR="00EA1E4F" w:rsidRPr="00A631D5" w:rsidRDefault="00EA1E4F" w:rsidP="00EA1E4F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Student powinien wykazać się inicjatywą w poszukiwaniu miejsca odbywania praktyki</w:t>
      </w:r>
      <w:r w:rsidR="005254BF" w:rsidRPr="00A631D5">
        <w:rPr>
          <w:rFonts w:asciiTheme="minorHAnsi" w:hAnsiTheme="minorHAnsi" w:cstheme="minorHAnsi"/>
        </w:rPr>
        <w:t xml:space="preserve"> zawodowej</w:t>
      </w:r>
      <w:r w:rsidRPr="00A631D5">
        <w:rPr>
          <w:rFonts w:asciiTheme="minorHAnsi" w:hAnsiTheme="minorHAnsi" w:cstheme="minorHAnsi"/>
        </w:rPr>
        <w:t>.</w:t>
      </w:r>
    </w:p>
    <w:p w14:paraId="57AD02FC" w14:textId="60ED3794" w:rsidR="00EA1E4F" w:rsidRPr="00A631D5" w:rsidRDefault="00EA1E4F" w:rsidP="00EA1E4F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W czasie trwania praktyk</w:t>
      </w:r>
      <w:r w:rsidR="00E33FDB" w:rsidRPr="00A631D5">
        <w:rPr>
          <w:rFonts w:asciiTheme="minorHAnsi" w:hAnsiTheme="minorHAnsi" w:cstheme="minorHAnsi"/>
        </w:rPr>
        <w:t>i</w:t>
      </w:r>
      <w:r w:rsidRPr="00A631D5">
        <w:rPr>
          <w:rFonts w:asciiTheme="minorHAnsi" w:hAnsiTheme="minorHAnsi" w:cstheme="minorHAnsi"/>
        </w:rPr>
        <w:t xml:space="preserve"> </w:t>
      </w:r>
      <w:r w:rsidR="005254BF" w:rsidRPr="00A631D5">
        <w:rPr>
          <w:rFonts w:asciiTheme="minorHAnsi" w:hAnsiTheme="minorHAnsi" w:cstheme="minorHAnsi"/>
        </w:rPr>
        <w:t xml:space="preserve">zawodowej </w:t>
      </w:r>
      <w:r w:rsidRPr="00A631D5">
        <w:rPr>
          <w:rFonts w:asciiTheme="minorHAnsi" w:hAnsiTheme="minorHAnsi" w:cstheme="minorHAnsi"/>
        </w:rPr>
        <w:t>student systematycznie prowadzi dziennik praktyk.</w:t>
      </w:r>
    </w:p>
    <w:p w14:paraId="23585417" w14:textId="40CE1A6E" w:rsidR="00EA1E4F" w:rsidRPr="00A631D5" w:rsidRDefault="00EA1E4F" w:rsidP="00EA1E4F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lastRenderedPageBreak/>
        <w:t xml:space="preserve">Po zakończeniu praktyki </w:t>
      </w:r>
      <w:r w:rsidR="00E424AB" w:rsidRPr="00A631D5">
        <w:rPr>
          <w:rFonts w:asciiTheme="minorHAnsi" w:hAnsiTheme="minorHAnsi" w:cstheme="minorHAnsi"/>
        </w:rPr>
        <w:t xml:space="preserve">zawodowej </w:t>
      </w:r>
      <w:r w:rsidRPr="00A631D5">
        <w:rPr>
          <w:rFonts w:asciiTheme="minorHAnsi" w:hAnsiTheme="minorHAnsi" w:cstheme="minorHAnsi"/>
        </w:rPr>
        <w:t xml:space="preserve">dziennik </w:t>
      </w:r>
      <w:r w:rsidR="00735C5C" w:rsidRPr="00A631D5">
        <w:rPr>
          <w:rFonts w:asciiTheme="minorHAnsi" w:hAnsiTheme="minorHAnsi" w:cstheme="minorHAnsi"/>
        </w:rPr>
        <w:t xml:space="preserve">praktyk </w:t>
      </w:r>
      <w:r w:rsidRPr="00A631D5">
        <w:rPr>
          <w:rFonts w:asciiTheme="minorHAnsi" w:hAnsiTheme="minorHAnsi" w:cstheme="minorHAnsi"/>
        </w:rPr>
        <w:t xml:space="preserve">zostaje podpisany przez </w:t>
      </w:r>
      <w:r w:rsidR="00700863" w:rsidRPr="00A631D5">
        <w:rPr>
          <w:rFonts w:asciiTheme="minorHAnsi" w:hAnsiTheme="minorHAnsi" w:cstheme="minorHAnsi"/>
          <w:bCs/>
          <w:iCs/>
        </w:rPr>
        <w:t>Opiekuna praktyki</w:t>
      </w:r>
      <w:r w:rsidR="00700863" w:rsidRPr="00A631D5">
        <w:rPr>
          <w:rFonts w:asciiTheme="minorHAnsi" w:hAnsiTheme="minorHAnsi" w:cstheme="minorHAnsi"/>
          <w:b/>
          <w:i/>
        </w:rPr>
        <w:t xml:space="preserve"> </w:t>
      </w:r>
      <w:r w:rsidRPr="00A631D5">
        <w:rPr>
          <w:rFonts w:asciiTheme="minorHAnsi" w:hAnsiTheme="minorHAnsi" w:cstheme="minorHAnsi"/>
        </w:rPr>
        <w:t xml:space="preserve">i Dyrektora </w:t>
      </w:r>
      <w:r w:rsidR="00124A51" w:rsidRPr="00A631D5">
        <w:rPr>
          <w:rFonts w:asciiTheme="minorHAnsi" w:hAnsiTheme="minorHAnsi" w:cstheme="minorHAnsi"/>
        </w:rPr>
        <w:t xml:space="preserve">z </w:t>
      </w:r>
      <w:r w:rsidR="00516582" w:rsidRPr="00A631D5">
        <w:rPr>
          <w:rFonts w:asciiTheme="minorHAnsi" w:hAnsiTheme="minorHAnsi" w:cstheme="minorHAnsi"/>
        </w:rPr>
        <w:t xml:space="preserve">instytucji przyjmującej studenta na praktykę </w:t>
      </w:r>
      <w:r w:rsidRPr="00A631D5">
        <w:rPr>
          <w:rFonts w:asciiTheme="minorHAnsi" w:hAnsiTheme="minorHAnsi" w:cstheme="minorHAnsi"/>
        </w:rPr>
        <w:t>oraz p</w:t>
      </w:r>
      <w:r w:rsidR="00D67774" w:rsidRPr="00A631D5">
        <w:rPr>
          <w:rFonts w:asciiTheme="minorHAnsi" w:hAnsiTheme="minorHAnsi" w:cstheme="minorHAnsi"/>
        </w:rPr>
        <w:t>otwierdzony pieczęcią Organizatora</w:t>
      </w:r>
      <w:r w:rsidR="001C177B" w:rsidRPr="00A631D5">
        <w:rPr>
          <w:rFonts w:asciiTheme="minorHAnsi" w:hAnsiTheme="minorHAnsi" w:cstheme="minorHAnsi"/>
        </w:rPr>
        <w:t xml:space="preserve"> praktyki</w:t>
      </w:r>
      <w:r w:rsidRPr="00A631D5">
        <w:rPr>
          <w:rFonts w:asciiTheme="minorHAnsi" w:hAnsiTheme="minorHAnsi" w:cstheme="minorHAnsi"/>
        </w:rPr>
        <w:t>.</w:t>
      </w:r>
      <w:r w:rsidR="009C6D46" w:rsidRPr="00A631D5">
        <w:rPr>
          <w:rFonts w:asciiTheme="minorHAnsi" w:hAnsiTheme="minorHAnsi" w:cstheme="minorHAnsi"/>
        </w:rPr>
        <w:t xml:space="preserve"> </w:t>
      </w:r>
    </w:p>
    <w:p w14:paraId="0E9EC855" w14:textId="2ADA5C46" w:rsidR="00EA1E4F" w:rsidRPr="00A631D5" w:rsidRDefault="00EA1E4F" w:rsidP="005254BF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Opiekun praktyk</w:t>
      </w:r>
      <w:r w:rsidR="006C57DC" w:rsidRPr="00A631D5">
        <w:rPr>
          <w:rFonts w:asciiTheme="minorHAnsi" w:hAnsiTheme="minorHAnsi" w:cstheme="minorHAnsi"/>
        </w:rPr>
        <w:t>i</w:t>
      </w:r>
      <w:r w:rsidRPr="00A631D5">
        <w:rPr>
          <w:rFonts w:asciiTheme="minorHAnsi" w:hAnsiTheme="minorHAnsi" w:cstheme="minorHAnsi"/>
        </w:rPr>
        <w:t xml:space="preserve"> </w:t>
      </w:r>
      <w:r w:rsidR="00700863" w:rsidRPr="00A631D5">
        <w:rPr>
          <w:rFonts w:asciiTheme="minorHAnsi" w:hAnsiTheme="minorHAnsi" w:cstheme="minorHAnsi"/>
        </w:rPr>
        <w:t xml:space="preserve">ze strony </w:t>
      </w:r>
      <w:r w:rsidR="00700863" w:rsidRPr="00A631D5">
        <w:rPr>
          <w:rFonts w:asciiTheme="minorHAnsi" w:hAnsiTheme="minorHAnsi" w:cstheme="minorHAnsi"/>
          <w:bCs/>
        </w:rPr>
        <w:t xml:space="preserve">Organizatora praktyki </w:t>
      </w:r>
      <w:r w:rsidRPr="00A631D5">
        <w:rPr>
          <w:rFonts w:asciiTheme="minorHAnsi" w:hAnsiTheme="minorHAnsi" w:cstheme="minorHAnsi"/>
        </w:rPr>
        <w:t xml:space="preserve">wystawia na </w:t>
      </w:r>
      <w:r w:rsidR="00D67774" w:rsidRPr="00A631D5">
        <w:rPr>
          <w:rFonts w:asciiTheme="minorHAnsi" w:hAnsiTheme="minorHAnsi" w:cstheme="minorHAnsi"/>
        </w:rPr>
        <w:t>piśmie opinię o studencie zgodnie z</w:t>
      </w:r>
      <w:r w:rsidR="00AF1FF6" w:rsidRPr="00A631D5">
        <w:rPr>
          <w:rFonts w:asciiTheme="minorHAnsi" w:hAnsiTheme="minorHAnsi" w:cstheme="minorHAnsi"/>
        </w:rPr>
        <w:t>e</w:t>
      </w:r>
      <w:r w:rsidR="00D67774" w:rsidRPr="00A631D5">
        <w:rPr>
          <w:rFonts w:asciiTheme="minorHAnsi" w:hAnsiTheme="minorHAnsi" w:cstheme="minorHAnsi"/>
        </w:rPr>
        <w:t xml:space="preserve"> wzorem</w:t>
      </w:r>
      <w:r w:rsidRPr="00A631D5">
        <w:rPr>
          <w:rFonts w:asciiTheme="minorHAnsi" w:hAnsiTheme="minorHAnsi" w:cstheme="minorHAnsi"/>
        </w:rPr>
        <w:t xml:space="preserve"> sta</w:t>
      </w:r>
      <w:r w:rsidR="00D67774" w:rsidRPr="00A631D5">
        <w:rPr>
          <w:rFonts w:asciiTheme="minorHAnsi" w:hAnsiTheme="minorHAnsi" w:cstheme="minorHAnsi"/>
        </w:rPr>
        <w:t xml:space="preserve">nowiącym załącznik nr </w:t>
      </w:r>
      <w:r w:rsidR="006C57DC" w:rsidRPr="00A631D5">
        <w:rPr>
          <w:rFonts w:asciiTheme="minorHAnsi" w:hAnsiTheme="minorHAnsi" w:cstheme="minorHAnsi"/>
        </w:rPr>
        <w:t>1</w:t>
      </w:r>
      <w:r w:rsidR="00012942" w:rsidRPr="00A631D5">
        <w:rPr>
          <w:rFonts w:asciiTheme="minorHAnsi" w:hAnsiTheme="minorHAnsi" w:cstheme="minorHAnsi"/>
        </w:rPr>
        <w:t xml:space="preserve"> do</w:t>
      </w:r>
      <w:r w:rsidR="00D67774" w:rsidRPr="00A631D5">
        <w:rPr>
          <w:rFonts w:asciiTheme="minorHAnsi" w:hAnsiTheme="minorHAnsi" w:cstheme="minorHAnsi"/>
        </w:rPr>
        <w:t xml:space="preserve"> </w:t>
      </w:r>
      <w:r w:rsidR="005254BF" w:rsidRPr="00A631D5">
        <w:rPr>
          <w:rFonts w:asciiTheme="minorHAnsi" w:hAnsiTheme="minorHAnsi" w:cstheme="minorHAnsi"/>
        </w:rPr>
        <w:t>Zasad i trybu odbywania i zaliczania praktyk zawodowych</w:t>
      </w:r>
      <w:r w:rsidRPr="00A631D5">
        <w:rPr>
          <w:rFonts w:asciiTheme="minorHAnsi" w:hAnsiTheme="minorHAnsi" w:cstheme="minorHAnsi"/>
        </w:rPr>
        <w:t>.</w:t>
      </w:r>
    </w:p>
    <w:p w14:paraId="7C780D69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24A77F9D" w14:textId="77777777" w:rsidR="00EA1E4F" w:rsidRPr="00A631D5" w:rsidRDefault="00D67774" w:rsidP="009C6D46">
      <w:pPr>
        <w:spacing w:before="240"/>
        <w:jc w:val="center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  <w:b/>
        </w:rPr>
        <w:t>Obowiązki studenta</w:t>
      </w:r>
      <w:r w:rsidR="00EA1E4F" w:rsidRPr="00A631D5">
        <w:rPr>
          <w:rFonts w:asciiTheme="minorHAnsi" w:hAnsiTheme="minorHAnsi" w:cstheme="minorHAnsi"/>
        </w:rPr>
        <w:br/>
      </w:r>
    </w:p>
    <w:p w14:paraId="48D77749" w14:textId="2316E5BF" w:rsidR="00EA1E4F" w:rsidRPr="00A631D5" w:rsidRDefault="00B95F53" w:rsidP="00721F4E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7</w:t>
      </w:r>
    </w:p>
    <w:p w14:paraId="0D080FC7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0951FA1F" w14:textId="383E6D44" w:rsidR="00EA1E4F" w:rsidRPr="00A631D5" w:rsidRDefault="00F748EB" w:rsidP="00E424AB">
      <w:p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Podczas praktyk zawodowych</w:t>
      </w:r>
      <w:r w:rsidR="00EA1E4F" w:rsidRPr="00A631D5">
        <w:rPr>
          <w:rFonts w:asciiTheme="minorHAnsi" w:hAnsiTheme="minorHAnsi" w:cstheme="minorHAnsi"/>
        </w:rPr>
        <w:t xml:space="preserve"> student zobowiązany jest do:</w:t>
      </w:r>
    </w:p>
    <w:p w14:paraId="341B33BE" w14:textId="3E82FFDD" w:rsidR="00B95F53" w:rsidRPr="00A631D5" w:rsidRDefault="00B95F53" w:rsidP="00E424AB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uczestnict</w:t>
      </w:r>
      <w:r w:rsidR="00A5645B" w:rsidRPr="00A631D5">
        <w:rPr>
          <w:rFonts w:asciiTheme="minorHAnsi" w:hAnsiTheme="minorHAnsi" w:cstheme="minorHAnsi"/>
        </w:rPr>
        <w:t>wa w zebraniu organizacyjnym z O</w:t>
      </w:r>
      <w:r w:rsidRPr="00A631D5">
        <w:rPr>
          <w:rFonts w:asciiTheme="minorHAnsi" w:hAnsiTheme="minorHAnsi" w:cstheme="minorHAnsi"/>
        </w:rPr>
        <w:t>piekunem praktyk ze strony</w:t>
      </w:r>
      <w:r w:rsidR="000C78E7" w:rsidRPr="00A631D5">
        <w:rPr>
          <w:rFonts w:asciiTheme="minorHAnsi" w:hAnsiTheme="minorHAnsi" w:cstheme="minorHAnsi"/>
        </w:rPr>
        <w:t xml:space="preserve"> u</w:t>
      </w:r>
      <w:r w:rsidRPr="00A631D5">
        <w:rPr>
          <w:rFonts w:asciiTheme="minorHAnsi" w:hAnsiTheme="minorHAnsi" w:cstheme="minorHAnsi"/>
        </w:rPr>
        <w:t>czelni,</w:t>
      </w:r>
    </w:p>
    <w:p w14:paraId="56B001A0" w14:textId="2EC1062E" w:rsidR="00E424AB" w:rsidRPr="00A631D5" w:rsidRDefault="00E424AB" w:rsidP="00E424AB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zapoznaniem się z Zasadami i trybem odbywania i zaliczania praktyk zawodowych,</w:t>
      </w:r>
    </w:p>
    <w:p w14:paraId="28F52CEA" w14:textId="6F92E783" w:rsidR="00EA1E4F" w:rsidRPr="00A631D5" w:rsidRDefault="00B95F53" w:rsidP="00E424AB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zapoznaniem się</w:t>
      </w:r>
      <w:r w:rsidR="000C78E7" w:rsidRPr="00A631D5">
        <w:rPr>
          <w:rFonts w:asciiTheme="minorHAnsi" w:hAnsiTheme="minorHAnsi" w:cstheme="minorHAnsi"/>
        </w:rPr>
        <w:t xml:space="preserve"> z P</w:t>
      </w:r>
      <w:r w:rsidRPr="00A631D5">
        <w:rPr>
          <w:rFonts w:asciiTheme="minorHAnsi" w:hAnsiTheme="minorHAnsi" w:cstheme="minorHAnsi"/>
        </w:rPr>
        <w:t>rogramem praktyk</w:t>
      </w:r>
      <w:r w:rsidR="00F748EB" w:rsidRPr="00A631D5">
        <w:rPr>
          <w:rFonts w:asciiTheme="minorHAnsi" w:hAnsiTheme="minorHAnsi" w:cstheme="minorHAnsi"/>
        </w:rPr>
        <w:t xml:space="preserve"> zawodowych</w:t>
      </w:r>
      <w:r w:rsidR="00E424AB" w:rsidRPr="00A631D5">
        <w:rPr>
          <w:rFonts w:asciiTheme="minorHAnsi" w:hAnsiTheme="minorHAnsi" w:cstheme="minorHAnsi"/>
        </w:rPr>
        <w:t xml:space="preserve"> (Załącznik nr 2 do Zasad i trybu odbywania i zaliczania praktyk zawodowych)</w:t>
      </w:r>
      <w:r w:rsidRPr="00A631D5">
        <w:rPr>
          <w:rFonts w:asciiTheme="minorHAnsi" w:hAnsiTheme="minorHAnsi" w:cstheme="minorHAnsi"/>
        </w:rPr>
        <w:t>,</w:t>
      </w:r>
    </w:p>
    <w:p w14:paraId="7D03C688" w14:textId="7648861D" w:rsidR="000C78E7" w:rsidRPr="00A631D5" w:rsidRDefault="000C78E7" w:rsidP="00E424AB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stosowania się do poleceń dyrektora szkoły i przestrzegania regulaminu obowiązującego w </w:t>
      </w:r>
      <w:r w:rsidR="00343E0D" w:rsidRPr="00A631D5">
        <w:rPr>
          <w:rFonts w:asciiTheme="minorHAnsi" w:hAnsiTheme="minorHAnsi" w:cstheme="minorHAnsi"/>
        </w:rPr>
        <w:t>szkole</w:t>
      </w:r>
      <w:r w:rsidRPr="00A631D5">
        <w:rPr>
          <w:rFonts w:asciiTheme="minorHAnsi" w:hAnsiTheme="minorHAnsi" w:cstheme="minorHAnsi"/>
        </w:rPr>
        <w:t>,</w:t>
      </w:r>
    </w:p>
    <w:p w14:paraId="5EB9F8C8" w14:textId="78E5D1EE" w:rsidR="000C78E7" w:rsidRPr="00A631D5" w:rsidRDefault="000C78E7" w:rsidP="00E424AB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systematycznego wykonywania zadań wskazanych w Programie praktyk</w:t>
      </w:r>
      <w:r w:rsidR="00F748EB" w:rsidRPr="00A631D5">
        <w:rPr>
          <w:rFonts w:asciiTheme="minorHAnsi" w:hAnsiTheme="minorHAnsi" w:cstheme="minorHAnsi"/>
        </w:rPr>
        <w:t xml:space="preserve"> zawodowych</w:t>
      </w:r>
      <w:r w:rsidRPr="00A631D5">
        <w:rPr>
          <w:rFonts w:asciiTheme="minorHAnsi" w:hAnsiTheme="minorHAnsi" w:cstheme="minorHAnsi"/>
        </w:rPr>
        <w:t>,</w:t>
      </w:r>
    </w:p>
    <w:p w14:paraId="0EF183D9" w14:textId="692B0EF3" w:rsidR="000C78E7" w:rsidRPr="00A631D5" w:rsidRDefault="000C78E7" w:rsidP="00E424AB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systematycznego dokumentowania przebiegu praktyki i gromadzenia dokumentacji wymaganej do zaliczenia praktyk</w:t>
      </w:r>
      <w:r w:rsidR="00CD6A1B" w:rsidRPr="00A631D5">
        <w:rPr>
          <w:rFonts w:asciiTheme="minorHAnsi" w:hAnsiTheme="minorHAnsi" w:cstheme="minorHAnsi"/>
        </w:rPr>
        <w:t xml:space="preserve"> zawodowych</w:t>
      </w:r>
      <w:r w:rsidRPr="00A631D5">
        <w:rPr>
          <w:rFonts w:asciiTheme="minorHAnsi" w:hAnsiTheme="minorHAnsi" w:cstheme="minorHAnsi"/>
        </w:rPr>
        <w:t>.</w:t>
      </w:r>
    </w:p>
    <w:p w14:paraId="028398AF" w14:textId="77777777" w:rsidR="00E43073" w:rsidRPr="00A631D5" w:rsidRDefault="00E43073" w:rsidP="00721F4E">
      <w:pPr>
        <w:jc w:val="center"/>
        <w:rPr>
          <w:rFonts w:asciiTheme="minorHAnsi" w:hAnsiTheme="minorHAnsi" w:cstheme="minorHAnsi"/>
          <w:b/>
          <w:caps/>
        </w:rPr>
      </w:pPr>
    </w:p>
    <w:p w14:paraId="0D85256E" w14:textId="23E7283F" w:rsidR="00EA1E4F" w:rsidRPr="00A631D5" w:rsidRDefault="00EA1E4F" w:rsidP="009C6D46">
      <w:pPr>
        <w:spacing w:before="240"/>
        <w:jc w:val="center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  <w:b/>
        </w:rPr>
        <w:t xml:space="preserve">Obowiązki </w:t>
      </w:r>
      <w:r w:rsidR="00516582" w:rsidRPr="00A631D5">
        <w:rPr>
          <w:rFonts w:asciiTheme="minorHAnsi" w:hAnsiTheme="minorHAnsi" w:cstheme="minorHAnsi"/>
          <w:b/>
        </w:rPr>
        <w:t>Opiekuna praktyk</w:t>
      </w:r>
      <w:r w:rsidR="00A27116" w:rsidRPr="00A631D5">
        <w:rPr>
          <w:rFonts w:asciiTheme="minorHAnsi" w:hAnsiTheme="minorHAnsi" w:cstheme="minorHAnsi"/>
          <w:b/>
        </w:rPr>
        <w:t>i</w:t>
      </w:r>
      <w:r w:rsidR="00D4225B" w:rsidRPr="00A631D5">
        <w:rPr>
          <w:rFonts w:asciiTheme="minorHAnsi" w:hAnsiTheme="minorHAnsi" w:cstheme="minorHAnsi"/>
          <w:b/>
        </w:rPr>
        <w:t xml:space="preserve"> </w:t>
      </w:r>
      <w:r w:rsidR="00A27116" w:rsidRPr="00A631D5">
        <w:rPr>
          <w:rFonts w:asciiTheme="minorHAnsi" w:hAnsiTheme="minorHAnsi" w:cstheme="minorHAnsi"/>
          <w:b/>
        </w:rPr>
        <w:t>ze strony uczelni</w:t>
      </w:r>
      <w:r w:rsidRPr="00A631D5">
        <w:rPr>
          <w:rFonts w:asciiTheme="minorHAnsi" w:hAnsiTheme="minorHAnsi" w:cstheme="minorHAnsi"/>
        </w:rPr>
        <w:br/>
      </w:r>
    </w:p>
    <w:p w14:paraId="47F994C0" w14:textId="0D615091" w:rsidR="00EA1E4F" w:rsidRPr="00A631D5" w:rsidRDefault="000C78E7" w:rsidP="00721F4E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8</w:t>
      </w:r>
    </w:p>
    <w:p w14:paraId="4CCC6589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5860262A" w14:textId="4782A69A" w:rsidR="00EA1E4F" w:rsidRPr="00A631D5" w:rsidRDefault="00516582" w:rsidP="00EA1E4F">
      <w:p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Opiekun praktyk</w:t>
      </w:r>
      <w:r w:rsidR="00EA1E4F" w:rsidRPr="00A631D5">
        <w:rPr>
          <w:rFonts w:asciiTheme="minorHAnsi" w:hAnsiTheme="minorHAnsi" w:cstheme="minorHAnsi"/>
        </w:rPr>
        <w:t xml:space="preserve"> </w:t>
      </w:r>
      <w:r w:rsidR="00F748EB" w:rsidRPr="00A631D5">
        <w:rPr>
          <w:rFonts w:asciiTheme="minorHAnsi" w:hAnsiTheme="minorHAnsi" w:cstheme="minorHAnsi"/>
        </w:rPr>
        <w:t xml:space="preserve">zawodowych </w:t>
      </w:r>
      <w:r w:rsidR="00EA1E4F" w:rsidRPr="00A631D5">
        <w:rPr>
          <w:rFonts w:asciiTheme="minorHAnsi" w:hAnsiTheme="minorHAnsi" w:cstheme="minorHAnsi"/>
        </w:rPr>
        <w:t>zobowiązany jest do:</w:t>
      </w:r>
    </w:p>
    <w:p w14:paraId="7BA4FA96" w14:textId="5DAD42D7" w:rsidR="00EA1E4F" w:rsidRPr="00A631D5" w:rsidRDefault="00EA1E4F" w:rsidP="007A4406">
      <w:pPr>
        <w:numPr>
          <w:ilvl w:val="0"/>
          <w:numId w:val="20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skierowania studenta na praktykę </w:t>
      </w:r>
      <w:r w:rsidR="00F748EB" w:rsidRPr="00A631D5">
        <w:rPr>
          <w:rFonts w:asciiTheme="minorHAnsi" w:hAnsiTheme="minorHAnsi" w:cstheme="minorHAnsi"/>
        </w:rPr>
        <w:t xml:space="preserve">zawodową </w:t>
      </w:r>
      <w:r w:rsidRPr="00A631D5">
        <w:rPr>
          <w:rFonts w:asciiTheme="minorHAnsi" w:hAnsiTheme="minorHAnsi" w:cstheme="minorHAnsi"/>
        </w:rPr>
        <w:t>oraz sporządzenia umowy pomiędzy Uczelnią a Organizatorem</w:t>
      </w:r>
      <w:r w:rsidR="00516582" w:rsidRPr="00A631D5">
        <w:rPr>
          <w:rFonts w:asciiTheme="minorHAnsi" w:hAnsiTheme="minorHAnsi" w:cstheme="minorHAnsi"/>
        </w:rPr>
        <w:t xml:space="preserve"> praktyki</w:t>
      </w:r>
      <w:r w:rsidRPr="00A631D5">
        <w:rPr>
          <w:rFonts w:asciiTheme="minorHAnsi" w:hAnsiTheme="minorHAnsi" w:cstheme="minorHAnsi"/>
        </w:rPr>
        <w:t>,</w:t>
      </w:r>
    </w:p>
    <w:p w14:paraId="032E4AD3" w14:textId="5F9417B0" w:rsidR="009E12D2" w:rsidRPr="00A631D5" w:rsidRDefault="00074B64" w:rsidP="009E12D2">
      <w:pPr>
        <w:numPr>
          <w:ilvl w:val="0"/>
          <w:numId w:val="20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sprawowania nadzoru organizacyjnego nad przebiegiem praktyki</w:t>
      </w:r>
      <w:r w:rsidR="00F748EB" w:rsidRPr="00A631D5">
        <w:rPr>
          <w:rFonts w:asciiTheme="minorHAnsi" w:hAnsiTheme="minorHAnsi" w:cstheme="minorHAnsi"/>
        </w:rPr>
        <w:t xml:space="preserve"> zawodowej</w:t>
      </w:r>
      <w:r w:rsidRPr="00A631D5">
        <w:rPr>
          <w:rFonts w:asciiTheme="minorHAnsi" w:hAnsiTheme="minorHAnsi" w:cstheme="minorHAnsi"/>
        </w:rPr>
        <w:t>,</w:t>
      </w:r>
    </w:p>
    <w:p w14:paraId="21F93DB9" w14:textId="0107E6D0" w:rsidR="009E12D2" w:rsidRPr="00A631D5" w:rsidRDefault="009E12D2" w:rsidP="009E12D2">
      <w:pPr>
        <w:numPr>
          <w:ilvl w:val="0"/>
          <w:numId w:val="20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zebrania opinii studentów na temat odbytych praktyk zawodowych. Uzyskanie opinii studentów odbywa się poprzez przeprowadzenie anonimowej ankiety oceny praktyki zawodowej</w:t>
      </w:r>
      <w:r w:rsidR="00F64830" w:rsidRPr="00A631D5">
        <w:rPr>
          <w:rFonts w:asciiTheme="minorHAnsi" w:hAnsiTheme="minorHAnsi" w:cstheme="minorHAnsi"/>
        </w:rPr>
        <w:t>,</w:t>
      </w:r>
    </w:p>
    <w:p w14:paraId="71C1971B" w14:textId="2FB4764A" w:rsidR="00EA1E4F" w:rsidRPr="00A631D5" w:rsidRDefault="00074B64" w:rsidP="007A4406">
      <w:pPr>
        <w:numPr>
          <w:ilvl w:val="0"/>
          <w:numId w:val="20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zaliczenia</w:t>
      </w:r>
      <w:r w:rsidR="00EA1E4F" w:rsidRPr="00A631D5">
        <w:rPr>
          <w:rFonts w:asciiTheme="minorHAnsi" w:hAnsiTheme="minorHAnsi" w:cstheme="minorHAnsi"/>
        </w:rPr>
        <w:t xml:space="preserve"> praktyk</w:t>
      </w:r>
      <w:r w:rsidR="00F748EB" w:rsidRPr="00A631D5">
        <w:rPr>
          <w:rFonts w:asciiTheme="minorHAnsi" w:hAnsiTheme="minorHAnsi" w:cstheme="minorHAnsi"/>
        </w:rPr>
        <w:t xml:space="preserve"> zawodowych</w:t>
      </w:r>
      <w:r w:rsidR="00EA1E4F" w:rsidRPr="00A631D5">
        <w:rPr>
          <w:rFonts w:asciiTheme="minorHAnsi" w:hAnsiTheme="minorHAnsi" w:cstheme="minorHAnsi"/>
        </w:rPr>
        <w:t>,</w:t>
      </w:r>
    </w:p>
    <w:p w14:paraId="2ACEE0CB" w14:textId="77777777" w:rsidR="00EA1E4F" w:rsidRPr="00A631D5" w:rsidRDefault="00EA1E4F" w:rsidP="00525F71">
      <w:pPr>
        <w:numPr>
          <w:ilvl w:val="0"/>
          <w:numId w:val="20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dokonania wpisu w </w:t>
      </w:r>
      <w:r w:rsidR="00403BCC" w:rsidRPr="00A631D5">
        <w:rPr>
          <w:rFonts w:asciiTheme="minorHAnsi" w:hAnsiTheme="minorHAnsi" w:cstheme="minorHAnsi"/>
        </w:rPr>
        <w:t xml:space="preserve">systemie USOS </w:t>
      </w:r>
      <w:r w:rsidRPr="00A631D5">
        <w:rPr>
          <w:rFonts w:asciiTheme="minorHAnsi" w:hAnsiTheme="minorHAnsi" w:cstheme="minorHAnsi"/>
        </w:rPr>
        <w:t>i protokole przedmiotu.</w:t>
      </w:r>
    </w:p>
    <w:p w14:paraId="5D929A7F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  <w:caps/>
        </w:rPr>
      </w:pPr>
    </w:p>
    <w:p w14:paraId="5C3DD04E" w14:textId="45C96A32" w:rsidR="00EA1E4F" w:rsidRPr="00A631D5" w:rsidRDefault="00EA1E4F" w:rsidP="009C6D46">
      <w:pPr>
        <w:spacing w:before="240"/>
        <w:jc w:val="center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  <w:b/>
        </w:rPr>
        <w:t>Obowiązki Organizatora</w:t>
      </w:r>
      <w:r w:rsidR="00516582" w:rsidRPr="00A631D5">
        <w:rPr>
          <w:rFonts w:asciiTheme="minorHAnsi" w:hAnsiTheme="minorHAnsi" w:cstheme="minorHAnsi"/>
          <w:b/>
        </w:rPr>
        <w:t xml:space="preserve"> praktyki</w:t>
      </w:r>
      <w:r w:rsidRPr="00A631D5">
        <w:rPr>
          <w:rFonts w:asciiTheme="minorHAnsi" w:hAnsiTheme="minorHAnsi" w:cstheme="minorHAnsi"/>
        </w:rPr>
        <w:br/>
      </w:r>
    </w:p>
    <w:p w14:paraId="4A6D15D4" w14:textId="695491D5" w:rsidR="00EA1E4F" w:rsidRPr="00A631D5" w:rsidRDefault="00F64830" w:rsidP="00721F4E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 9</w:t>
      </w:r>
    </w:p>
    <w:p w14:paraId="55EB4985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3E70558C" w14:textId="3A5AA01B" w:rsidR="00EA1E4F" w:rsidRPr="00A631D5" w:rsidRDefault="00EA1E4F" w:rsidP="00EA1E4F">
      <w:p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Organizator </w:t>
      </w:r>
      <w:r w:rsidR="00516582" w:rsidRPr="00A631D5">
        <w:rPr>
          <w:rFonts w:asciiTheme="minorHAnsi" w:hAnsiTheme="minorHAnsi" w:cstheme="minorHAnsi"/>
        </w:rPr>
        <w:t xml:space="preserve">praktyki </w:t>
      </w:r>
      <w:r w:rsidR="00F748EB" w:rsidRPr="00A631D5">
        <w:rPr>
          <w:rFonts w:asciiTheme="minorHAnsi" w:hAnsiTheme="minorHAnsi" w:cstheme="minorHAnsi"/>
        </w:rPr>
        <w:t xml:space="preserve">zawodowej </w:t>
      </w:r>
      <w:r w:rsidRPr="00A631D5">
        <w:rPr>
          <w:rFonts w:asciiTheme="minorHAnsi" w:hAnsiTheme="minorHAnsi" w:cstheme="minorHAnsi"/>
        </w:rPr>
        <w:t>zobowiązany jest do:</w:t>
      </w:r>
    </w:p>
    <w:p w14:paraId="768EBAB7" w14:textId="770C38BC" w:rsidR="00363AC1" w:rsidRPr="00A631D5" w:rsidRDefault="00074B64" w:rsidP="00363AC1">
      <w:pPr>
        <w:numPr>
          <w:ilvl w:val="0"/>
          <w:numId w:val="26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zapoznania studenta</w:t>
      </w:r>
      <w:r w:rsidR="00363AC1" w:rsidRPr="00A631D5">
        <w:rPr>
          <w:rFonts w:asciiTheme="minorHAnsi" w:hAnsiTheme="minorHAnsi" w:cstheme="minorHAnsi"/>
        </w:rPr>
        <w:t xml:space="preserve"> z organizacją pracy</w:t>
      </w:r>
      <w:r w:rsidRPr="00A631D5">
        <w:rPr>
          <w:rFonts w:asciiTheme="minorHAnsi" w:hAnsiTheme="minorHAnsi" w:cstheme="minorHAnsi"/>
        </w:rPr>
        <w:t xml:space="preserve"> instytucji</w:t>
      </w:r>
      <w:r w:rsidR="00F64830" w:rsidRPr="00A631D5">
        <w:rPr>
          <w:rFonts w:asciiTheme="minorHAnsi" w:hAnsiTheme="minorHAnsi" w:cstheme="minorHAnsi"/>
        </w:rPr>
        <w:t xml:space="preserve"> (szkoły),</w:t>
      </w:r>
      <w:r w:rsidRPr="00A631D5">
        <w:rPr>
          <w:rFonts w:asciiTheme="minorHAnsi" w:hAnsiTheme="minorHAnsi" w:cstheme="minorHAnsi"/>
        </w:rPr>
        <w:t xml:space="preserve"> </w:t>
      </w:r>
    </w:p>
    <w:p w14:paraId="5C9DFD08" w14:textId="77777777" w:rsidR="00363AC1" w:rsidRPr="00A631D5" w:rsidRDefault="00074B64" w:rsidP="00363AC1">
      <w:pPr>
        <w:numPr>
          <w:ilvl w:val="0"/>
          <w:numId w:val="26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zapewnienia odpowiedniego</w:t>
      </w:r>
      <w:r w:rsidR="00363AC1" w:rsidRPr="00A631D5">
        <w:rPr>
          <w:rFonts w:asciiTheme="minorHAnsi" w:hAnsiTheme="minorHAnsi" w:cstheme="minorHAnsi"/>
        </w:rPr>
        <w:t xml:space="preserve"> stanowisk</w:t>
      </w:r>
      <w:r w:rsidRPr="00A631D5">
        <w:rPr>
          <w:rFonts w:asciiTheme="minorHAnsi" w:hAnsiTheme="minorHAnsi" w:cstheme="minorHAnsi"/>
        </w:rPr>
        <w:t>a pracy umożliwiającego studentowi</w:t>
      </w:r>
      <w:r w:rsidR="00363AC1" w:rsidRPr="00A631D5">
        <w:rPr>
          <w:rFonts w:asciiTheme="minorHAnsi" w:hAnsiTheme="minorHAnsi" w:cstheme="minorHAnsi"/>
        </w:rPr>
        <w:t xml:space="preserve"> zdob</w:t>
      </w:r>
      <w:r w:rsidR="00E33FDB" w:rsidRPr="00A631D5">
        <w:rPr>
          <w:rFonts w:asciiTheme="minorHAnsi" w:hAnsiTheme="minorHAnsi" w:cstheme="minorHAnsi"/>
        </w:rPr>
        <w:t>ycie praktycznych umiejętności,</w:t>
      </w:r>
    </w:p>
    <w:p w14:paraId="3401142B" w14:textId="77777777" w:rsidR="00363AC1" w:rsidRPr="00A631D5" w:rsidRDefault="00363AC1" w:rsidP="00363AC1">
      <w:pPr>
        <w:numPr>
          <w:ilvl w:val="0"/>
          <w:numId w:val="26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nadzoru </w:t>
      </w:r>
      <w:r w:rsidR="00074B64" w:rsidRPr="00A631D5">
        <w:rPr>
          <w:rFonts w:asciiTheme="minorHAnsi" w:hAnsiTheme="minorHAnsi" w:cstheme="minorHAnsi"/>
        </w:rPr>
        <w:t>nad wykonywaniem przez studenta powierzonych</w:t>
      </w:r>
      <w:r w:rsidRPr="00A631D5">
        <w:rPr>
          <w:rFonts w:asciiTheme="minorHAnsi" w:hAnsiTheme="minorHAnsi" w:cstheme="minorHAnsi"/>
        </w:rPr>
        <w:t xml:space="preserve"> zadań,</w:t>
      </w:r>
    </w:p>
    <w:p w14:paraId="286F7D8E" w14:textId="0A4FC5E5" w:rsidR="00363AC1" w:rsidRPr="00A631D5" w:rsidRDefault="00363AC1" w:rsidP="00363AC1">
      <w:pPr>
        <w:numPr>
          <w:ilvl w:val="0"/>
          <w:numId w:val="26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wyznaczenia </w:t>
      </w:r>
      <w:r w:rsidR="00306D49" w:rsidRPr="00A631D5">
        <w:rPr>
          <w:rFonts w:asciiTheme="minorHAnsi" w:hAnsiTheme="minorHAnsi" w:cstheme="minorHAnsi"/>
        </w:rPr>
        <w:t>Opiekuna praktyki,</w:t>
      </w:r>
    </w:p>
    <w:p w14:paraId="58307272" w14:textId="3167A075" w:rsidR="00363AC1" w:rsidRPr="00A631D5" w:rsidRDefault="00363AC1" w:rsidP="00363AC1">
      <w:pPr>
        <w:numPr>
          <w:ilvl w:val="0"/>
          <w:numId w:val="26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lastRenderedPageBreak/>
        <w:t>potwierdzenia opinii o studencie wystawionej przez Opiekuna praktyki</w:t>
      </w:r>
      <w:r w:rsidR="00306D49" w:rsidRPr="00A631D5">
        <w:rPr>
          <w:rFonts w:asciiTheme="minorHAnsi" w:hAnsiTheme="minorHAnsi" w:cstheme="minorHAnsi"/>
        </w:rPr>
        <w:t>,</w:t>
      </w:r>
    </w:p>
    <w:p w14:paraId="55A372A7" w14:textId="77777777" w:rsidR="00363AC1" w:rsidRPr="00A631D5" w:rsidRDefault="00363AC1" w:rsidP="00363AC1">
      <w:pPr>
        <w:numPr>
          <w:ilvl w:val="0"/>
          <w:numId w:val="26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potwierdzenia </w:t>
      </w:r>
      <w:r w:rsidR="00E73125" w:rsidRPr="00A631D5">
        <w:rPr>
          <w:rFonts w:asciiTheme="minorHAnsi" w:hAnsiTheme="minorHAnsi" w:cstheme="minorHAnsi"/>
        </w:rPr>
        <w:t>poprawności prowadzonego</w:t>
      </w:r>
      <w:r w:rsidRPr="00A631D5">
        <w:rPr>
          <w:rFonts w:asciiTheme="minorHAnsi" w:hAnsiTheme="minorHAnsi" w:cstheme="minorHAnsi"/>
        </w:rPr>
        <w:t xml:space="preserve"> przez studenta dziennika praktyk.</w:t>
      </w:r>
    </w:p>
    <w:p w14:paraId="7A725871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  <w:caps/>
        </w:rPr>
      </w:pPr>
    </w:p>
    <w:p w14:paraId="0FB7D6D9" w14:textId="09EA356B" w:rsidR="00EA1E4F" w:rsidRPr="00A631D5" w:rsidRDefault="00EA1E4F" w:rsidP="00DD57BB">
      <w:pPr>
        <w:spacing w:before="240"/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Obowiązki Opiekuna</w:t>
      </w:r>
      <w:r w:rsidR="00516582" w:rsidRPr="00A631D5">
        <w:rPr>
          <w:rFonts w:asciiTheme="minorHAnsi" w:hAnsiTheme="minorHAnsi" w:cstheme="minorHAnsi"/>
          <w:b/>
        </w:rPr>
        <w:t xml:space="preserve"> </w:t>
      </w:r>
      <w:r w:rsidR="00C620E1" w:rsidRPr="00A631D5">
        <w:rPr>
          <w:rFonts w:asciiTheme="minorHAnsi" w:hAnsiTheme="minorHAnsi" w:cstheme="minorHAnsi"/>
          <w:b/>
          <w:bCs/>
        </w:rPr>
        <w:t>ze strony Organizatora praktyki</w:t>
      </w:r>
    </w:p>
    <w:p w14:paraId="1AB9F69C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</w:rPr>
      </w:pPr>
    </w:p>
    <w:p w14:paraId="6B3685DA" w14:textId="5A4B02BB" w:rsidR="00EA1E4F" w:rsidRPr="00A631D5" w:rsidRDefault="00396A9F" w:rsidP="00721F4E">
      <w:pPr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§</w:t>
      </w:r>
      <w:r w:rsidR="007C62B9" w:rsidRPr="00A631D5">
        <w:rPr>
          <w:rFonts w:asciiTheme="minorHAnsi" w:hAnsiTheme="minorHAnsi" w:cstheme="minorHAnsi"/>
          <w:b/>
        </w:rPr>
        <w:t xml:space="preserve"> </w:t>
      </w:r>
      <w:r w:rsidR="00F64830" w:rsidRPr="00A631D5">
        <w:rPr>
          <w:rFonts w:asciiTheme="minorHAnsi" w:hAnsiTheme="minorHAnsi" w:cstheme="minorHAnsi"/>
          <w:b/>
        </w:rPr>
        <w:t>10</w:t>
      </w:r>
    </w:p>
    <w:p w14:paraId="25B9EB77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688B0407" w14:textId="07C8AE6F" w:rsidR="00EA1E4F" w:rsidRPr="00A631D5" w:rsidRDefault="00EA1E4F" w:rsidP="00EA1E4F">
      <w:p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Opiekun </w:t>
      </w:r>
      <w:r w:rsidR="00516582" w:rsidRPr="00A631D5">
        <w:rPr>
          <w:rFonts w:asciiTheme="minorHAnsi" w:hAnsiTheme="minorHAnsi" w:cstheme="minorHAnsi"/>
        </w:rPr>
        <w:t xml:space="preserve">praktyki </w:t>
      </w:r>
      <w:r w:rsidR="00F748EB" w:rsidRPr="00A631D5">
        <w:rPr>
          <w:rFonts w:asciiTheme="minorHAnsi" w:hAnsiTheme="minorHAnsi" w:cstheme="minorHAnsi"/>
        </w:rPr>
        <w:t xml:space="preserve">zawodowej </w:t>
      </w:r>
      <w:r w:rsidRPr="00A631D5">
        <w:rPr>
          <w:rFonts w:asciiTheme="minorHAnsi" w:hAnsiTheme="minorHAnsi" w:cstheme="minorHAnsi"/>
        </w:rPr>
        <w:t>zobowiązany jest do:</w:t>
      </w:r>
    </w:p>
    <w:p w14:paraId="38266B8B" w14:textId="086B801A" w:rsidR="00EA1E4F" w:rsidRPr="00A631D5" w:rsidRDefault="00EA1E4F" w:rsidP="007A4406">
      <w:pPr>
        <w:numPr>
          <w:ilvl w:val="0"/>
          <w:numId w:val="22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sprawowania bezpośredniej opieki nad studentem podczas praktyki</w:t>
      </w:r>
      <w:r w:rsidR="00B172AE" w:rsidRPr="00A631D5">
        <w:rPr>
          <w:rFonts w:asciiTheme="minorHAnsi" w:hAnsiTheme="minorHAnsi" w:cstheme="minorHAnsi"/>
        </w:rPr>
        <w:t xml:space="preserve"> zawodowej</w:t>
      </w:r>
      <w:r w:rsidRPr="00A631D5">
        <w:rPr>
          <w:rFonts w:asciiTheme="minorHAnsi" w:hAnsiTheme="minorHAnsi" w:cstheme="minorHAnsi"/>
        </w:rPr>
        <w:t>,</w:t>
      </w:r>
    </w:p>
    <w:p w14:paraId="34F875A9" w14:textId="03348EB0" w:rsidR="00EA1E4F" w:rsidRPr="00A631D5" w:rsidRDefault="00EA1E4F" w:rsidP="007A4406">
      <w:pPr>
        <w:numPr>
          <w:ilvl w:val="0"/>
          <w:numId w:val="22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wystawienia pisemnej opinii o studencie po zakończeniu praktyki</w:t>
      </w:r>
      <w:r w:rsidR="00E73125" w:rsidRPr="00A631D5">
        <w:rPr>
          <w:rFonts w:asciiTheme="minorHAnsi" w:hAnsiTheme="minorHAnsi" w:cstheme="minorHAnsi"/>
        </w:rPr>
        <w:t xml:space="preserve"> </w:t>
      </w:r>
      <w:r w:rsidR="00B172AE" w:rsidRPr="00A631D5">
        <w:rPr>
          <w:rFonts w:asciiTheme="minorHAnsi" w:hAnsiTheme="minorHAnsi" w:cstheme="minorHAnsi"/>
        </w:rPr>
        <w:t xml:space="preserve">zawodowej </w:t>
      </w:r>
      <w:r w:rsidR="00287203" w:rsidRPr="00A631D5">
        <w:rPr>
          <w:rFonts w:asciiTheme="minorHAnsi" w:hAnsiTheme="minorHAnsi" w:cstheme="minorHAnsi"/>
        </w:rPr>
        <w:t>według wzoru (Z</w:t>
      </w:r>
      <w:r w:rsidR="00E73125" w:rsidRPr="00A631D5">
        <w:rPr>
          <w:rFonts w:asciiTheme="minorHAnsi" w:hAnsiTheme="minorHAnsi" w:cstheme="minorHAnsi"/>
        </w:rPr>
        <w:t xml:space="preserve">ałącznik nr </w:t>
      </w:r>
      <w:r w:rsidR="00012942" w:rsidRPr="00A631D5">
        <w:rPr>
          <w:rFonts w:asciiTheme="minorHAnsi" w:hAnsiTheme="minorHAnsi" w:cstheme="minorHAnsi"/>
        </w:rPr>
        <w:t>1</w:t>
      </w:r>
      <w:r w:rsidR="000D1D7F" w:rsidRPr="00A631D5">
        <w:rPr>
          <w:rFonts w:asciiTheme="minorHAnsi" w:hAnsiTheme="minorHAnsi" w:cstheme="minorHAnsi"/>
        </w:rPr>
        <w:t xml:space="preserve"> do Zasad i trybu odbywania i zaliczania praktyk zawodowych</w:t>
      </w:r>
      <w:r w:rsidR="00E73125" w:rsidRPr="00A631D5">
        <w:rPr>
          <w:rFonts w:asciiTheme="minorHAnsi" w:hAnsiTheme="minorHAnsi" w:cstheme="minorHAnsi"/>
        </w:rPr>
        <w:t>)</w:t>
      </w:r>
    </w:p>
    <w:p w14:paraId="3AC696C8" w14:textId="4F377CBF" w:rsidR="00EA1E4F" w:rsidRPr="00A631D5" w:rsidRDefault="00EA1E4F" w:rsidP="007A4406">
      <w:pPr>
        <w:numPr>
          <w:ilvl w:val="0"/>
          <w:numId w:val="22"/>
        </w:numPr>
        <w:ind w:left="286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potwierdzenia w uzupełnionym przez studenta dzienniku praktyk zapisu czynności wykonywanych przez studenta w czasie praktyk</w:t>
      </w:r>
      <w:r w:rsidR="00B172AE" w:rsidRPr="00A631D5">
        <w:rPr>
          <w:rFonts w:asciiTheme="minorHAnsi" w:hAnsiTheme="minorHAnsi" w:cstheme="minorHAnsi"/>
        </w:rPr>
        <w:t xml:space="preserve"> zawodowych</w:t>
      </w:r>
      <w:r w:rsidRPr="00A631D5">
        <w:rPr>
          <w:rFonts w:asciiTheme="minorHAnsi" w:hAnsiTheme="minorHAnsi" w:cstheme="minorHAnsi"/>
        </w:rPr>
        <w:t>.</w:t>
      </w:r>
    </w:p>
    <w:p w14:paraId="6F934DF2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  <w:caps/>
        </w:rPr>
      </w:pPr>
    </w:p>
    <w:p w14:paraId="01222E36" w14:textId="77777777" w:rsidR="00EA1E4F" w:rsidRPr="00A631D5" w:rsidRDefault="00EA1E4F" w:rsidP="00DD57BB">
      <w:pPr>
        <w:spacing w:before="240"/>
        <w:jc w:val="center"/>
        <w:rPr>
          <w:rFonts w:asciiTheme="minorHAnsi" w:hAnsiTheme="minorHAnsi" w:cstheme="minorHAnsi"/>
          <w:b/>
        </w:rPr>
      </w:pPr>
      <w:r w:rsidRPr="00A631D5">
        <w:rPr>
          <w:rFonts w:asciiTheme="minorHAnsi" w:hAnsiTheme="minorHAnsi" w:cstheme="minorHAnsi"/>
          <w:b/>
        </w:rPr>
        <w:t>Warunki zaliczenia praktyk</w:t>
      </w:r>
    </w:p>
    <w:p w14:paraId="1753734F" w14:textId="77777777" w:rsidR="00EA1E4F" w:rsidRPr="00A631D5" w:rsidRDefault="00EA1E4F" w:rsidP="00721F4E">
      <w:pPr>
        <w:jc w:val="center"/>
        <w:rPr>
          <w:rFonts w:asciiTheme="minorHAnsi" w:hAnsiTheme="minorHAnsi" w:cstheme="minorHAnsi"/>
          <w:b/>
        </w:rPr>
      </w:pPr>
    </w:p>
    <w:p w14:paraId="777B5F2F" w14:textId="4EA42548" w:rsidR="00EA1E4F" w:rsidRPr="00A631D5" w:rsidRDefault="00396A9F" w:rsidP="00721F4E">
      <w:pPr>
        <w:jc w:val="center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  <w:b/>
        </w:rPr>
        <w:t>§</w:t>
      </w:r>
      <w:r w:rsidR="007C62B9" w:rsidRPr="00A631D5">
        <w:rPr>
          <w:rFonts w:asciiTheme="minorHAnsi" w:hAnsiTheme="minorHAnsi" w:cstheme="minorHAnsi"/>
          <w:b/>
        </w:rPr>
        <w:t xml:space="preserve"> </w:t>
      </w:r>
      <w:r w:rsidR="00F64830" w:rsidRPr="00A631D5">
        <w:rPr>
          <w:rFonts w:asciiTheme="minorHAnsi" w:hAnsiTheme="minorHAnsi" w:cstheme="minorHAnsi"/>
          <w:b/>
        </w:rPr>
        <w:t>11</w:t>
      </w:r>
    </w:p>
    <w:p w14:paraId="52FF9056" w14:textId="77777777" w:rsidR="00EA1E4F" w:rsidRPr="00A631D5" w:rsidRDefault="00EA1E4F" w:rsidP="00721F4E">
      <w:pPr>
        <w:jc w:val="center"/>
        <w:rPr>
          <w:rFonts w:asciiTheme="minorHAnsi" w:hAnsiTheme="minorHAnsi" w:cstheme="minorHAnsi"/>
        </w:rPr>
      </w:pPr>
    </w:p>
    <w:p w14:paraId="31511806" w14:textId="17006A87" w:rsidR="00EA1E4F" w:rsidRPr="00A631D5" w:rsidRDefault="00EA1E4F" w:rsidP="00EA1E4F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Warunkiem zaliczenia </w:t>
      </w:r>
      <w:r w:rsidR="00E43073" w:rsidRPr="00A631D5">
        <w:rPr>
          <w:rFonts w:asciiTheme="minorHAnsi" w:hAnsiTheme="minorHAnsi" w:cstheme="minorHAnsi"/>
        </w:rPr>
        <w:t xml:space="preserve">przez studenta </w:t>
      </w:r>
      <w:r w:rsidRPr="00A631D5">
        <w:rPr>
          <w:rFonts w:asciiTheme="minorHAnsi" w:hAnsiTheme="minorHAnsi" w:cstheme="minorHAnsi"/>
        </w:rPr>
        <w:t>pra</w:t>
      </w:r>
      <w:r w:rsidR="00E43073" w:rsidRPr="00A631D5">
        <w:rPr>
          <w:rFonts w:asciiTheme="minorHAnsi" w:hAnsiTheme="minorHAnsi" w:cstheme="minorHAnsi"/>
        </w:rPr>
        <w:t>ktyk</w:t>
      </w:r>
      <w:r w:rsidR="00CD0FDD" w:rsidRPr="00A631D5">
        <w:rPr>
          <w:rFonts w:asciiTheme="minorHAnsi" w:hAnsiTheme="minorHAnsi" w:cstheme="minorHAnsi"/>
        </w:rPr>
        <w:t>i</w:t>
      </w:r>
      <w:r w:rsidR="00E43073" w:rsidRPr="00A631D5">
        <w:rPr>
          <w:rFonts w:asciiTheme="minorHAnsi" w:hAnsiTheme="minorHAnsi" w:cstheme="minorHAnsi"/>
        </w:rPr>
        <w:t xml:space="preserve"> zawodowej</w:t>
      </w:r>
      <w:r w:rsidRPr="00A631D5">
        <w:rPr>
          <w:rFonts w:asciiTheme="minorHAnsi" w:hAnsiTheme="minorHAnsi" w:cstheme="minorHAnsi"/>
        </w:rPr>
        <w:t xml:space="preserve"> jest:</w:t>
      </w:r>
    </w:p>
    <w:p w14:paraId="0F135D6C" w14:textId="0115E3EF" w:rsidR="00EA1E4F" w:rsidRPr="00A631D5" w:rsidRDefault="00EA1E4F" w:rsidP="00E43073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 xml:space="preserve">przedłożenie w terminie wyznaczonym przez </w:t>
      </w:r>
      <w:r w:rsidR="00AE735C" w:rsidRPr="00A631D5">
        <w:rPr>
          <w:rFonts w:asciiTheme="minorHAnsi" w:hAnsiTheme="minorHAnsi" w:cstheme="minorHAnsi"/>
        </w:rPr>
        <w:t xml:space="preserve">Opiekuna praktyki ze strony uczelni </w:t>
      </w:r>
      <w:r w:rsidRPr="00A631D5">
        <w:rPr>
          <w:rFonts w:asciiTheme="minorHAnsi" w:hAnsiTheme="minorHAnsi" w:cstheme="minorHAnsi"/>
        </w:rPr>
        <w:t>uzupełnionego dziennik</w:t>
      </w:r>
      <w:r w:rsidR="00E73125" w:rsidRPr="00A631D5">
        <w:rPr>
          <w:rFonts w:asciiTheme="minorHAnsi" w:hAnsiTheme="minorHAnsi" w:cstheme="minorHAnsi"/>
        </w:rPr>
        <w:t>a</w:t>
      </w:r>
      <w:r w:rsidRPr="00A631D5">
        <w:rPr>
          <w:rFonts w:asciiTheme="minorHAnsi" w:hAnsiTheme="minorHAnsi" w:cstheme="minorHAnsi"/>
        </w:rPr>
        <w:t xml:space="preserve"> praktyk, potwierdzonego przez </w:t>
      </w:r>
      <w:r w:rsidR="00AE735C" w:rsidRPr="00A631D5">
        <w:rPr>
          <w:rFonts w:asciiTheme="minorHAnsi" w:hAnsiTheme="minorHAnsi" w:cstheme="minorHAnsi"/>
        </w:rPr>
        <w:t xml:space="preserve">Opiekuna praktyki </w:t>
      </w:r>
      <w:r w:rsidR="007B5669" w:rsidRPr="00A631D5">
        <w:rPr>
          <w:rFonts w:asciiTheme="minorHAnsi" w:hAnsiTheme="minorHAnsi" w:cstheme="minorHAnsi"/>
        </w:rPr>
        <w:t>i Dyrektora z instytucji</w:t>
      </w:r>
      <w:r w:rsidR="00F64830" w:rsidRPr="00A631D5">
        <w:rPr>
          <w:rFonts w:asciiTheme="minorHAnsi" w:hAnsiTheme="minorHAnsi" w:cstheme="minorHAnsi"/>
        </w:rPr>
        <w:t xml:space="preserve"> (szkoły)</w:t>
      </w:r>
      <w:r w:rsidR="007B5669" w:rsidRPr="00A631D5">
        <w:rPr>
          <w:rFonts w:asciiTheme="minorHAnsi" w:hAnsiTheme="minorHAnsi" w:cstheme="minorHAnsi"/>
        </w:rPr>
        <w:t xml:space="preserve"> przyjmującej studenta na praktykę</w:t>
      </w:r>
      <w:r w:rsidR="00B172AE" w:rsidRPr="00A631D5">
        <w:rPr>
          <w:rFonts w:asciiTheme="minorHAnsi" w:hAnsiTheme="minorHAnsi" w:cstheme="minorHAnsi"/>
        </w:rPr>
        <w:t xml:space="preserve"> zawodową</w:t>
      </w:r>
      <w:r w:rsidR="00E43073" w:rsidRPr="00A631D5">
        <w:rPr>
          <w:rFonts w:asciiTheme="minorHAnsi" w:hAnsiTheme="minorHAnsi" w:cstheme="minorHAnsi"/>
        </w:rPr>
        <w:t>,</w:t>
      </w:r>
    </w:p>
    <w:p w14:paraId="74F3B765" w14:textId="31306BFA" w:rsidR="00EA1E4F" w:rsidRPr="00A631D5" w:rsidRDefault="00E73125" w:rsidP="00E43073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uzyskanie pozytywnej</w:t>
      </w:r>
      <w:r w:rsidR="00EA1E4F" w:rsidRPr="00A631D5">
        <w:rPr>
          <w:rFonts w:asciiTheme="minorHAnsi" w:hAnsiTheme="minorHAnsi" w:cstheme="minorHAnsi"/>
        </w:rPr>
        <w:t xml:space="preserve"> opini</w:t>
      </w:r>
      <w:r w:rsidRPr="00A631D5">
        <w:rPr>
          <w:rFonts w:asciiTheme="minorHAnsi" w:hAnsiTheme="minorHAnsi" w:cstheme="minorHAnsi"/>
        </w:rPr>
        <w:t>i</w:t>
      </w:r>
      <w:r w:rsidR="00AE735C" w:rsidRPr="00A631D5">
        <w:rPr>
          <w:rFonts w:asciiTheme="minorHAnsi" w:hAnsiTheme="minorHAnsi" w:cstheme="minorHAnsi"/>
        </w:rPr>
        <w:t xml:space="preserve"> Opiekuna praktyki ze strony </w:t>
      </w:r>
      <w:r w:rsidR="00AE735C" w:rsidRPr="00A631D5">
        <w:rPr>
          <w:rFonts w:asciiTheme="minorHAnsi" w:hAnsiTheme="minorHAnsi" w:cstheme="minorHAnsi"/>
          <w:bCs/>
        </w:rPr>
        <w:t>Organizatora praktyki</w:t>
      </w:r>
      <w:r w:rsidRPr="00A631D5">
        <w:rPr>
          <w:rFonts w:asciiTheme="minorHAnsi" w:hAnsiTheme="minorHAnsi" w:cstheme="minorHAnsi"/>
        </w:rPr>
        <w:t>, potwierdzonej</w:t>
      </w:r>
      <w:r w:rsidR="00EA1E4F" w:rsidRPr="00A631D5">
        <w:rPr>
          <w:rFonts w:asciiTheme="minorHAnsi" w:hAnsiTheme="minorHAnsi" w:cstheme="minorHAnsi"/>
        </w:rPr>
        <w:t xml:space="preserve"> przez Organizatora</w:t>
      </w:r>
      <w:r w:rsidR="00516582" w:rsidRPr="00A631D5">
        <w:rPr>
          <w:rFonts w:asciiTheme="minorHAnsi" w:hAnsiTheme="minorHAnsi" w:cstheme="minorHAnsi"/>
        </w:rPr>
        <w:t xml:space="preserve"> praktyk</w:t>
      </w:r>
      <w:r w:rsidR="00AE735C" w:rsidRPr="00A631D5">
        <w:rPr>
          <w:rFonts w:asciiTheme="minorHAnsi" w:hAnsiTheme="minorHAnsi" w:cstheme="minorHAnsi"/>
        </w:rPr>
        <w:t>i</w:t>
      </w:r>
      <w:r w:rsidR="00462FD1" w:rsidRPr="00A631D5">
        <w:rPr>
          <w:rFonts w:asciiTheme="minorHAnsi" w:hAnsiTheme="minorHAnsi" w:cstheme="minorHAnsi"/>
        </w:rPr>
        <w:t>,</w:t>
      </w:r>
    </w:p>
    <w:p w14:paraId="0648C814" w14:textId="29AB1EF4" w:rsidR="00462FD1" w:rsidRPr="00A631D5" w:rsidRDefault="00462FD1" w:rsidP="00E43073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  <w:color w:val="000000" w:themeColor="text1"/>
        </w:rPr>
        <w:t>zaliczenie praktyk jest dokonywane przez opiekuna praktyk stosownym wpisem w dzienniku praktyk oraz systemie USOS. (stanowiąc potwierdzenie efektów uczenia się)</w:t>
      </w:r>
    </w:p>
    <w:p w14:paraId="6C9E43DD" w14:textId="77777777" w:rsidR="00E33FDB" w:rsidRPr="00A631D5" w:rsidRDefault="00E33FDB" w:rsidP="00504226">
      <w:pPr>
        <w:rPr>
          <w:rFonts w:asciiTheme="minorHAnsi" w:hAnsiTheme="minorHAnsi" w:cstheme="minorHAnsi"/>
        </w:rPr>
      </w:pPr>
    </w:p>
    <w:p w14:paraId="36F40335" w14:textId="77777777" w:rsidR="00792316" w:rsidRPr="00A631D5" w:rsidRDefault="00792316" w:rsidP="00504226">
      <w:pPr>
        <w:rPr>
          <w:rFonts w:asciiTheme="minorHAnsi" w:hAnsiTheme="minorHAnsi" w:cstheme="minorHAnsi"/>
        </w:rPr>
      </w:pPr>
    </w:p>
    <w:p w14:paraId="04E3EB6A" w14:textId="3CD073AF" w:rsidR="00792316" w:rsidRPr="00A631D5" w:rsidRDefault="00792316" w:rsidP="00792316">
      <w:pPr>
        <w:jc w:val="center"/>
        <w:rPr>
          <w:rFonts w:asciiTheme="minorHAnsi" w:hAnsiTheme="minorHAnsi" w:cstheme="minorHAnsi"/>
          <w:b/>
          <w:color w:val="000000"/>
        </w:rPr>
      </w:pPr>
      <w:r w:rsidRPr="00A631D5">
        <w:rPr>
          <w:rFonts w:asciiTheme="minorHAnsi" w:hAnsiTheme="minorHAnsi" w:cstheme="minorHAnsi"/>
          <w:b/>
          <w:color w:val="000000"/>
        </w:rPr>
        <w:t>Odwołanie z odbycia praktyki</w:t>
      </w:r>
    </w:p>
    <w:p w14:paraId="4A2BCF96" w14:textId="77777777" w:rsidR="00792316" w:rsidRPr="00A631D5" w:rsidRDefault="00792316" w:rsidP="00792316">
      <w:pPr>
        <w:jc w:val="center"/>
        <w:rPr>
          <w:rFonts w:asciiTheme="minorHAnsi" w:hAnsiTheme="minorHAnsi" w:cstheme="minorHAnsi"/>
          <w:b/>
          <w:color w:val="000000"/>
        </w:rPr>
      </w:pPr>
    </w:p>
    <w:p w14:paraId="36CB0445" w14:textId="23F2DC23" w:rsidR="00792316" w:rsidRPr="00A631D5" w:rsidRDefault="00792316" w:rsidP="00792316">
      <w:pPr>
        <w:jc w:val="center"/>
        <w:rPr>
          <w:rFonts w:asciiTheme="minorHAnsi" w:hAnsiTheme="minorHAnsi" w:cstheme="minorHAnsi"/>
          <w:b/>
          <w:color w:val="000000"/>
        </w:rPr>
      </w:pPr>
      <w:r w:rsidRPr="00A631D5">
        <w:rPr>
          <w:rFonts w:asciiTheme="minorHAnsi" w:hAnsiTheme="minorHAnsi" w:cstheme="minorHAnsi"/>
          <w:b/>
          <w:color w:val="000000"/>
        </w:rPr>
        <w:t>§ 13</w:t>
      </w:r>
    </w:p>
    <w:p w14:paraId="0FDB1F9F" w14:textId="77777777" w:rsidR="00851C09" w:rsidRPr="00A631D5" w:rsidRDefault="00851C09" w:rsidP="00792316">
      <w:pPr>
        <w:jc w:val="center"/>
        <w:rPr>
          <w:rFonts w:asciiTheme="minorHAnsi" w:hAnsiTheme="minorHAnsi" w:cstheme="minorHAnsi"/>
          <w:color w:val="000000"/>
        </w:rPr>
      </w:pPr>
    </w:p>
    <w:p w14:paraId="256F9ED7" w14:textId="7DDFDBFE" w:rsidR="00792316" w:rsidRPr="00A631D5" w:rsidRDefault="00792316" w:rsidP="00792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</w:rPr>
      </w:pPr>
      <w:r w:rsidRPr="00A631D5">
        <w:rPr>
          <w:rFonts w:asciiTheme="minorHAnsi" w:hAnsiTheme="minorHAnsi" w:cstheme="minorHAnsi"/>
          <w:color w:val="000000"/>
        </w:rPr>
        <w:t xml:space="preserve">Odwołanie studenta z praktyki może nastąpić na żądanie </w:t>
      </w:r>
      <w:r w:rsidR="00EE70B5" w:rsidRPr="00A631D5">
        <w:rPr>
          <w:rFonts w:asciiTheme="minorHAnsi" w:hAnsiTheme="minorHAnsi" w:cstheme="minorHAnsi"/>
          <w:color w:val="000000"/>
        </w:rPr>
        <w:t>Organizatora praktyki</w:t>
      </w:r>
      <w:r w:rsidRPr="00A631D5">
        <w:rPr>
          <w:rFonts w:asciiTheme="minorHAnsi" w:hAnsiTheme="minorHAnsi" w:cstheme="minorHAnsi"/>
          <w:color w:val="000000"/>
        </w:rPr>
        <w:t xml:space="preserve"> z przyczyn leżących po stronie studenta, w szczególności w przypadku niewykonania zadań wynikających z programu praktyki lub rażącego naruszenia dyscypliny pracy. </w:t>
      </w:r>
    </w:p>
    <w:p w14:paraId="462D546E" w14:textId="77777777" w:rsidR="00792316" w:rsidRPr="00A631D5" w:rsidRDefault="00792316" w:rsidP="00792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</w:rPr>
      </w:pPr>
      <w:r w:rsidRPr="00A631D5">
        <w:rPr>
          <w:rFonts w:asciiTheme="minorHAnsi" w:hAnsiTheme="minorHAnsi" w:cstheme="minorHAnsi"/>
          <w:color w:val="000000"/>
        </w:rPr>
        <w:t>Odwołanie studenta z praktyki jest równoznaczne z niezaliczeniem praktyki.</w:t>
      </w:r>
    </w:p>
    <w:p w14:paraId="326A6603" w14:textId="540CCDE3" w:rsidR="00673971" w:rsidRPr="00A631D5" w:rsidRDefault="00792316" w:rsidP="005971E7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000000"/>
        </w:rPr>
      </w:pPr>
      <w:r w:rsidRPr="00A631D5">
        <w:rPr>
          <w:rFonts w:asciiTheme="minorHAnsi" w:hAnsiTheme="minorHAnsi" w:cstheme="minorHAnsi"/>
          <w:color w:val="000000"/>
        </w:rPr>
        <w:t>Niezaliczenie praktyki w przypadku, o którym mowa w ust. 1, jak również brak przedłożenia dokumentu stanowiącego podstawę zaliczenia praktyki w wymaganym terminie jest jednoznaczne z niezaliczeniem praktyki i wiąże się ze skierowaniem studenta na jej powtarzanie.</w:t>
      </w:r>
    </w:p>
    <w:p w14:paraId="0DC78456" w14:textId="77777777" w:rsidR="00792316" w:rsidRPr="00A631D5" w:rsidRDefault="00792316" w:rsidP="00792316">
      <w:pPr>
        <w:spacing w:after="120"/>
        <w:rPr>
          <w:rFonts w:asciiTheme="minorHAnsi" w:hAnsiTheme="minorHAnsi" w:cstheme="minorHAnsi"/>
        </w:rPr>
      </w:pPr>
    </w:p>
    <w:p w14:paraId="0E9E6588" w14:textId="77777777" w:rsidR="00EA1E4F" w:rsidRPr="00A631D5" w:rsidRDefault="00EA1E4F" w:rsidP="003A5BF0">
      <w:pPr>
        <w:spacing w:after="120"/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Załączniki:</w:t>
      </w:r>
    </w:p>
    <w:p w14:paraId="3AAD658E" w14:textId="3AE6DE13" w:rsidR="00EA1E4F" w:rsidRPr="00A631D5" w:rsidRDefault="006B1C6B" w:rsidP="00A32F60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Załącznik nr 1 (</w:t>
      </w:r>
      <w:r w:rsidR="00C407FD" w:rsidRPr="00A631D5">
        <w:rPr>
          <w:rFonts w:asciiTheme="minorHAnsi" w:hAnsiTheme="minorHAnsi" w:cstheme="minorHAnsi"/>
        </w:rPr>
        <w:t>Arkusz oceny studenta</w:t>
      </w:r>
      <w:r w:rsidR="00A32F60" w:rsidRPr="00A631D5">
        <w:rPr>
          <w:rFonts w:asciiTheme="minorHAnsi" w:hAnsiTheme="minorHAnsi" w:cstheme="minorHAnsi"/>
        </w:rPr>
        <w:t>)</w:t>
      </w:r>
    </w:p>
    <w:p w14:paraId="291DDDF7" w14:textId="780CDC41" w:rsidR="00391792" w:rsidRPr="00A631D5" w:rsidRDefault="006B1C6B" w:rsidP="00A32F60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A631D5">
        <w:rPr>
          <w:rFonts w:asciiTheme="minorHAnsi" w:hAnsiTheme="minorHAnsi" w:cstheme="minorHAnsi"/>
        </w:rPr>
        <w:t>Załącznik nr 2 (</w:t>
      </w:r>
      <w:r w:rsidR="00396A9F" w:rsidRPr="00A631D5">
        <w:rPr>
          <w:rFonts w:asciiTheme="minorHAnsi" w:hAnsiTheme="minorHAnsi" w:cstheme="minorHAnsi"/>
        </w:rPr>
        <w:t>Program praktyki zawodowej</w:t>
      </w:r>
      <w:r w:rsidR="00A32F60" w:rsidRPr="00A631D5">
        <w:rPr>
          <w:rFonts w:asciiTheme="minorHAnsi" w:hAnsiTheme="minorHAnsi" w:cstheme="minorHAnsi"/>
        </w:rPr>
        <w:t>)</w:t>
      </w:r>
    </w:p>
    <w:p w14:paraId="1947F09F" w14:textId="77777777" w:rsidR="00516582" w:rsidRPr="00A631D5" w:rsidRDefault="00516582" w:rsidP="00DD53AF">
      <w:pPr>
        <w:rPr>
          <w:rFonts w:asciiTheme="minorHAnsi" w:hAnsiTheme="minorHAnsi" w:cstheme="minorHAnsi"/>
        </w:rPr>
      </w:pPr>
    </w:p>
    <w:sectPr w:rsidR="00516582" w:rsidRPr="00A631D5" w:rsidSect="00E4307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508F6" w14:textId="77777777" w:rsidR="00E57FE0" w:rsidRDefault="00E57FE0" w:rsidP="0012345F">
      <w:r>
        <w:separator/>
      </w:r>
    </w:p>
  </w:endnote>
  <w:endnote w:type="continuationSeparator" w:id="0">
    <w:p w14:paraId="2DC831E6" w14:textId="77777777" w:rsidR="00E57FE0" w:rsidRDefault="00E57FE0" w:rsidP="0012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541410"/>
      <w:docPartObj>
        <w:docPartGallery w:val="Page Numbers (Bottom of Page)"/>
        <w:docPartUnique/>
      </w:docPartObj>
    </w:sdtPr>
    <w:sdtEndPr/>
    <w:sdtContent>
      <w:p w14:paraId="73DB5511" w14:textId="630E2523" w:rsidR="00E43073" w:rsidRDefault="00E43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1D5">
          <w:rPr>
            <w:noProof/>
          </w:rPr>
          <w:t>4</w:t>
        </w:r>
        <w:r>
          <w:fldChar w:fldCharType="end"/>
        </w:r>
      </w:p>
    </w:sdtContent>
  </w:sdt>
  <w:p w14:paraId="405B70C0" w14:textId="77777777" w:rsidR="0012345F" w:rsidRDefault="00123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58BF" w14:textId="77777777" w:rsidR="00E57FE0" w:rsidRDefault="00E57FE0" w:rsidP="0012345F">
      <w:r>
        <w:separator/>
      </w:r>
    </w:p>
  </w:footnote>
  <w:footnote w:type="continuationSeparator" w:id="0">
    <w:p w14:paraId="0E09B3F5" w14:textId="77777777" w:rsidR="00E57FE0" w:rsidRDefault="00E57FE0" w:rsidP="0012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498"/>
    <w:multiLevelType w:val="hybridMultilevel"/>
    <w:tmpl w:val="5DBAFD8E"/>
    <w:lvl w:ilvl="0" w:tplc="0415000F">
      <w:start w:val="1"/>
      <w:numFmt w:val="decimal"/>
      <w:lvlText w:val="%1."/>
      <w:lvlJc w:val="left"/>
      <w:pPr>
        <w:tabs>
          <w:tab w:val="num" w:pos="683"/>
        </w:tabs>
        <w:ind w:left="683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97C09"/>
    <w:multiLevelType w:val="hybridMultilevel"/>
    <w:tmpl w:val="6466F318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" w15:restartNumberingAfterBreak="0">
    <w:nsid w:val="09E955A6"/>
    <w:multiLevelType w:val="hybridMultilevel"/>
    <w:tmpl w:val="08F4CAE2"/>
    <w:lvl w:ilvl="0" w:tplc="16DE91B0">
      <w:start w:val="1"/>
      <w:numFmt w:val="decimal"/>
      <w:lvlText w:val="%1)"/>
      <w:lvlJc w:val="left"/>
      <w:pPr>
        <w:tabs>
          <w:tab w:val="num" w:pos="683"/>
        </w:tabs>
        <w:ind w:left="683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44C48"/>
    <w:multiLevelType w:val="hybridMultilevel"/>
    <w:tmpl w:val="E34C86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64B9C"/>
    <w:multiLevelType w:val="hybridMultilevel"/>
    <w:tmpl w:val="7458B9A2"/>
    <w:lvl w:ilvl="0" w:tplc="F5E4C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F42B8"/>
    <w:multiLevelType w:val="hybridMultilevel"/>
    <w:tmpl w:val="B0125A12"/>
    <w:lvl w:ilvl="0" w:tplc="E1B2F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62780"/>
    <w:multiLevelType w:val="hybridMultilevel"/>
    <w:tmpl w:val="A752A4F4"/>
    <w:lvl w:ilvl="0" w:tplc="AAB8FD14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B0402"/>
    <w:multiLevelType w:val="hybridMultilevel"/>
    <w:tmpl w:val="E584A5C6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8" w15:restartNumberingAfterBreak="0">
    <w:nsid w:val="16DE6C1D"/>
    <w:multiLevelType w:val="multilevel"/>
    <w:tmpl w:val="E400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57F9C"/>
    <w:multiLevelType w:val="hybridMultilevel"/>
    <w:tmpl w:val="BBE49D3C"/>
    <w:lvl w:ilvl="0" w:tplc="16DE91B0">
      <w:start w:val="1"/>
      <w:numFmt w:val="decimal"/>
      <w:lvlText w:val="%1)"/>
      <w:lvlJc w:val="left"/>
      <w:pPr>
        <w:tabs>
          <w:tab w:val="num" w:pos="683"/>
        </w:tabs>
        <w:ind w:left="683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36DE1"/>
    <w:multiLevelType w:val="hybridMultilevel"/>
    <w:tmpl w:val="436617AA"/>
    <w:lvl w:ilvl="0" w:tplc="0415000F">
      <w:start w:val="1"/>
      <w:numFmt w:val="decimal"/>
      <w:lvlText w:val="%1."/>
      <w:lvlJc w:val="left"/>
      <w:pPr>
        <w:tabs>
          <w:tab w:val="num" w:pos="286"/>
        </w:tabs>
        <w:ind w:left="28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B3EF5"/>
    <w:multiLevelType w:val="hybridMultilevel"/>
    <w:tmpl w:val="D46AA2B2"/>
    <w:lvl w:ilvl="0" w:tplc="E7D2184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5565DC1"/>
    <w:multiLevelType w:val="hybridMultilevel"/>
    <w:tmpl w:val="E7F0AA5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612B6"/>
    <w:multiLevelType w:val="hybridMultilevel"/>
    <w:tmpl w:val="77D0C328"/>
    <w:lvl w:ilvl="0" w:tplc="6088A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E5EA5"/>
    <w:multiLevelType w:val="hybridMultilevel"/>
    <w:tmpl w:val="50FE8A6E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5" w15:restartNumberingAfterBreak="0">
    <w:nsid w:val="3E533906"/>
    <w:multiLevelType w:val="hybridMultilevel"/>
    <w:tmpl w:val="ED068C28"/>
    <w:lvl w:ilvl="0" w:tplc="AAD2B33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23473C"/>
    <w:multiLevelType w:val="hybridMultilevel"/>
    <w:tmpl w:val="BB3C8036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4F5262F"/>
    <w:multiLevelType w:val="hybridMultilevel"/>
    <w:tmpl w:val="24BEDB54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6EF7705"/>
    <w:multiLevelType w:val="hybridMultilevel"/>
    <w:tmpl w:val="8FB8E904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05E8A"/>
    <w:multiLevelType w:val="hybridMultilevel"/>
    <w:tmpl w:val="5E58D964"/>
    <w:lvl w:ilvl="0" w:tplc="9F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02BBB"/>
    <w:multiLevelType w:val="hybridMultilevel"/>
    <w:tmpl w:val="20F4B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56621"/>
    <w:multiLevelType w:val="hybridMultilevel"/>
    <w:tmpl w:val="AEF20D00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E26CE"/>
    <w:multiLevelType w:val="hybridMultilevel"/>
    <w:tmpl w:val="AC746B5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6D87407"/>
    <w:multiLevelType w:val="hybridMultilevel"/>
    <w:tmpl w:val="144CFF2C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97D0E"/>
    <w:multiLevelType w:val="hybridMultilevel"/>
    <w:tmpl w:val="7046BE1C"/>
    <w:lvl w:ilvl="0" w:tplc="BF584A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EE261E"/>
    <w:multiLevelType w:val="hybridMultilevel"/>
    <w:tmpl w:val="1FC40510"/>
    <w:lvl w:ilvl="0" w:tplc="0415000F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6" w15:restartNumberingAfterBreak="0">
    <w:nsid w:val="62786ADE"/>
    <w:multiLevelType w:val="multilevel"/>
    <w:tmpl w:val="D938B79A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105A7"/>
    <w:multiLevelType w:val="hybridMultilevel"/>
    <w:tmpl w:val="A43C3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22232"/>
    <w:multiLevelType w:val="hybridMultilevel"/>
    <w:tmpl w:val="39142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6D2A3B"/>
    <w:multiLevelType w:val="hybridMultilevel"/>
    <w:tmpl w:val="58BA55B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0" w15:restartNumberingAfterBreak="0">
    <w:nsid w:val="723E7427"/>
    <w:multiLevelType w:val="hybridMultilevel"/>
    <w:tmpl w:val="A70AC964"/>
    <w:lvl w:ilvl="0" w:tplc="16DE91B0">
      <w:start w:val="1"/>
      <w:numFmt w:val="decimal"/>
      <w:lvlText w:val="%1)"/>
      <w:lvlJc w:val="left"/>
      <w:pPr>
        <w:tabs>
          <w:tab w:val="num" w:pos="646"/>
        </w:tabs>
        <w:ind w:left="646" w:hanging="286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A0D51"/>
    <w:multiLevelType w:val="hybridMultilevel"/>
    <w:tmpl w:val="1B8E8866"/>
    <w:lvl w:ilvl="0" w:tplc="AB705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C62B6E"/>
    <w:multiLevelType w:val="hybridMultilevel"/>
    <w:tmpl w:val="B39AC0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26"/>
  </w:num>
  <w:num w:numId="18">
    <w:abstractNumId w:val="0"/>
  </w:num>
  <w:num w:numId="19">
    <w:abstractNumId w:val="10"/>
  </w:num>
  <w:num w:numId="20">
    <w:abstractNumId w:val="18"/>
  </w:num>
  <w:num w:numId="21">
    <w:abstractNumId w:val="25"/>
  </w:num>
  <w:num w:numId="22">
    <w:abstractNumId w:val="7"/>
  </w:num>
  <w:num w:numId="23">
    <w:abstractNumId w:val="17"/>
  </w:num>
  <w:num w:numId="24">
    <w:abstractNumId w:val="21"/>
  </w:num>
  <w:num w:numId="25">
    <w:abstractNumId w:val="29"/>
  </w:num>
  <w:num w:numId="26">
    <w:abstractNumId w:val="14"/>
  </w:num>
  <w:num w:numId="27">
    <w:abstractNumId w:val="15"/>
  </w:num>
  <w:num w:numId="28">
    <w:abstractNumId w:val="22"/>
  </w:num>
  <w:num w:numId="29">
    <w:abstractNumId w:val="11"/>
  </w:num>
  <w:num w:numId="30">
    <w:abstractNumId w:val="24"/>
  </w:num>
  <w:num w:numId="31">
    <w:abstractNumId w:val="5"/>
  </w:num>
  <w:num w:numId="32">
    <w:abstractNumId w:val="32"/>
  </w:num>
  <w:num w:numId="33">
    <w:abstractNumId w:val="8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62"/>
    <w:rsid w:val="00012942"/>
    <w:rsid w:val="00044F48"/>
    <w:rsid w:val="00050CDD"/>
    <w:rsid w:val="000512F0"/>
    <w:rsid w:val="000560C1"/>
    <w:rsid w:val="00073994"/>
    <w:rsid w:val="00074B64"/>
    <w:rsid w:val="00082795"/>
    <w:rsid w:val="000C3263"/>
    <w:rsid w:val="000C78E7"/>
    <w:rsid w:val="000D1D7F"/>
    <w:rsid w:val="000D2794"/>
    <w:rsid w:val="000D4A33"/>
    <w:rsid w:val="00111FD8"/>
    <w:rsid w:val="0012345F"/>
    <w:rsid w:val="00124A51"/>
    <w:rsid w:val="0012773C"/>
    <w:rsid w:val="00127907"/>
    <w:rsid w:val="001478A1"/>
    <w:rsid w:val="001774AF"/>
    <w:rsid w:val="00190C69"/>
    <w:rsid w:val="001A3365"/>
    <w:rsid w:val="001C177B"/>
    <w:rsid w:val="001C6710"/>
    <w:rsid w:val="001D2174"/>
    <w:rsid w:val="002139DD"/>
    <w:rsid w:val="00225CD8"/>
    <w:rsid w:val="002313AC"/>
    <w:rsid w:val="00240158"/>
    <w:rsid w:val="002429F1"/>
    <w:rsid w:val="00262E76"/>
    <w:rsid w:val="00287203"/>
    <w:rsid w:val="00292254"/>
    <w:rsid w:val="002A37CA"/>
    <w:rsid w:val="002A3A74"/>
    <w:rsid w:val="002B541B"/>
    <w:rsid w:val="002F5630"/>
    <w:rsid w:val="0030442E"/>
    <w:rsid w:val="00306D49"/>
    <w:rsid w:val="00321D64"/>
    <w:rsid w:val="0033621C"/>
    <w:rsid w:val="00343E0D"/>
    <w:rsid w:val="003572ED"/>
    <w:rsid w:val="00363AC1"/>
    <w:rsid w:val="00366B55"/>
    <w:rsid w:val="00381341"/>
    <w:rsid w:val="00391792"/>
    <w:rsid w:val="00396A9F"/>
    <w:rsid w:val="003A16A4"/>
    <w:rsid w:val="003A5BF0"/>
    <w:rsid w:val="003C154F"/>
    <w:rsid w:val="003C61F7"/>
    <w:rsid w:val="003D250B"/>
    <w:rsid w:val="003D385F"/>
    <w:rsid w:val="00403BCC"/>
    <w:rsid w:val="004117EE"/>
    <w:rsid w:val="004150CF"/>
    <w:rsid w:val="004269B0"/>
    <w:rsid w:val="004457CE"/>
    <w:rsid w:val="00462FD1"/>
    <w:rsid w:val="004A3F07"/>
    <w:rsid w:val="004F5458"/>
    <w:rsid w:val="00504226"/>
    <w:rsid w:val="00507D52"/>
    <w:rsid w:val="00516582"/>
    <w:rsid w:val="005254BF"/>
    <w:rsid w:val="00525F71"/>
    <w:rsid w:val="005305D7"/>
    <w:rsid w:val="00532BFC"/>
    <w:rsid w:val="00571126"/>
    <w:rsid w:val="00584154"/>
    <w:rsid w:val="00587590"/>
    <w:rsid w:val="005971E7"/>
    <w:rsid w:val="00611292"/>
    <w:rsid w:val="006249C5"/>
    <w:rsid w:val="00624CBE"/>
    <w:rsid w:val="00634055"/>
    <w:rsid w:val="006343B5"/>
    <w:rsid w:val="00641761"/>
    <w:rsid w:val="00644268"/>
    <w:rsid w:val="00650700"/>
    <w:rsid w:val="00655A02"/>
    <w:rsid w:val="00673971"/>
    <w:rsid w:val="006743D2"/>
    <w:rsid w:val="00685946"/>
    <w:rsid w:val="006859C8"/>
    <w:rsid w:val="0069060C"/>
    <w:rsid w:val="006977ED"/>
    <w:rsid w:val="006B1C6B"/>
    <w:rsid w:val="006C57DC"/>
    <w:rsid w:val="006E3327"/>
    <w:rsid w:val="00700863"/>
    <w:rsid w:val="0071392A"/>
    <w:rsid w:val="00721F4E"/>
    <w:rsid w:val="00733FCF"/>
    <w:rsid w:val="00735C5C"/>
    <w:rsid w:val="00780062"/>
    <w:rsid w:val="00786D49"/>
    <w:rsid w:val="00792316"/>
    <w:rsid w:val="007A4406"/>
    <w:rsid w:val="007B5669"/>
    <w:rsid w:val="007C62B9"/>
    <w:rsid w:val="007D4357"/>
    <w:rsid w:val="007D49D9"/>
    <w:rsid w:val="007E1616"/>
    <w:rsid w:val="00800E2A"/>
    <w:rsid w:val="008053CD"/>
    <w:rsid w:val="0084647A"/>
    <w:rsid w:val="00851C09"/>
    <w:rsid w:val="00880746"/>
    <w:rsid w:val="00896200"/>
    <w:rsid w:val="008970BA"/>
    <w:rsid w:val="008E0C1F"/>
    <w:rsid w:val="008E6AB3"/>
    <w:rsid w:val="008F4AAE"/>
    <w:rsid w:val="00900964"/>
    <w:rsid w:val="009034D2"/>
    <w:rsid w:val="00903955"/>
    <w:rsid w:val="00934C98"/>
    <w:rsid w:val="0097607B"/>
    <w:rsid w:val="00984FA2"/>
    <w:rsid w:val="00997E06"/>
    <w:rsid w:val="009A28D9"/>
    <w:rsid w:val="009A51EE"/>
    <w:rsid w:val="009B23DF"/>
    <w:rsid w:val="009C6B6B"/>
    <w:rsid w:val="009C6D46"/>
    <w:rsid w:val="009E12D2"/>
    <w:rsid w:val="00A00BFD"/>
    <w:rsid w:val="00A05C45"/>
    <w:rsid w:val="00A27116"/>
    <w:rsid w:val="00A32F60"/>
    <w:rsid w:val="00A46898"/>
    <w:rsid w:val="00A5645B"/>
    <w:rsid w:val="00A631D5"/>
    <w:rsid w:val="00A661B1"/>
    <w:rsid w:val="00A71D13"/>
    <w:rsid w:val="00AA5AF6"/>
    <w:rsid w:val="00AC6A00"/>
    <w:rsid w:val="00AD02C0"/>
    <w:rsid w:val="00AE3D49"/>
    <w:rsid w:val="00AE735C"/>
    <w:rsid w:val="00AF1FF6"/>
    <w:rsid w:val="00B12840"/>
    <w:rsid w:val="00B172AE"/>
    <w:rsid w:val="00B71E44"/>
    <w:rsid w:val="00B95F53"/>
    <w:rsid w:val="00BA3F2F"/>
    <w:rsid w:val="00BA6568"/>
    <w:rsid w:val="00BE3BFB"/>
    <w:rsid w:val="00BE6DED"/>
    <w:rsid w:val="00C371E3"/>
    <w:rsid w:val="00C407FD"/>
    <w:rsid w:val="00C620E1"/>
    <w:rsid w:val="00C64587"/>
    <w:rsid w:val="00C81ED1"/>
    <w:rsid w:val="00C8618F"/>
    <w:rsid w:val="00C96053"/>
    <w:rsid w:val="00CA3885"/>
    <w:rsid w:val="00CB0E0D"/>
    <w:rsid w:val="00CB7797"/>
    <w:rsid w:val="00CD0FDD"/>
    <w:rsid w:val="00CD14E9"/>
    <w:rsid w:val="00CD48F5"/>
    <w:rsid w:val="00CD6A1B"/>
    <w:rsid w:val="00D00322"/>
    <w:rsid w:val="00D034EE"/>
    <w:rsid w:val="00D03E8D"/>
    <w:rsid w:val="00D0523B"/>
    <w:rsid w:val="00D4225B"/>
    <w:rsid w:val="00D67774"/>
    <w:rsid w:val="00D7164F"/>
    <w:rsid w:val="00D97C2F"/>
    <w:rsid w:val="00DC4E88"/>
    <w:rsid w:val="00DD53AF"/>
    <w:rsid w:val="00DD57BB"/>
    <w:rsid w:val="00DD5CF5"/>
    <w:rsid w:val="00DE1C70"/>
    <w:rsid w:val="00DE5B1C"/>
    <w:rsid w:val="00E07198"/>
    <w:rsid w:val="00E33FDB"/>
    <w:rsid w:val="00E424AB"/>
    <w:rsid w:val="00E43073"/>
    <w:rsid w:val="00E4619E"/>
    <w:rsid w:val="00E56B5F"/>
    <w:rsid w:val="00E57FE0"/>
    <w:rsid w:val="00E655A9"/>
    <w:rsid w:val="00E73125"/>
    <w:rsid w:val="00E97AFB"/>
    <w:rsid w:val="00EA1E4F"/>
    <w:rsid w:val="00EA6767"/>
    <w:rsid w:val="00EB550C"/>
    <w:rsid w:val="00EC2746"/>
    <w:rsid w:val="00EE70B5"/>
    <w:rsid w:val="00EF1949"/>
    <w:rsid w:val="00F01A8E"/>
    <w:rsid w:val="00F45291"/>
    <w:rsid w:val="00F50F4E"/>
    <w:rsid w:val="00F56CF4"/>
    <w:rsid w:val="00F64830"/>
    <w:rsid w:val="00F748EB"/>
    <w:rsid w:val="00F909F5"/>
    <w:rsid w:val="00FA5B85"/>
    <w:rsid w:val="00FC0C18"/>
    <w:rsid w:val="00FE00EE"/>
    <w:rsid w:val="00FE3FD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7D7F"/>
  <w15:docId w15:val="{EF10F92F-73FF-4BA8-9348-2B303F76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1E4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A3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1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74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0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0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0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0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B4A4-528F-4849-BDCA-71FE74BD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Izabela Dobrzyńska</cp:lastModifiedBy>
  <cp:revision>3</cp:revision>
  <cp:lastPrinted>2021-02-26T09:58:00Z</cp:lastPrinted>
  <dcterms:created xsi:type="dcterms:W3CDTF">2025-05-29T10:57:00Z</dcterms:created>
  <dcterms:modified xsi:type="dcterms:W3CDTF">2025-05-29T12:08:00Z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