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EAC2A" w14:textId="7487E1CA" w:rsidR="00AA7304" w:rsidRPr="005635D2" w:rsidRDefault="00AA7304" w:rsidP="00AA7304">
      <w:pPr>
        <w:tabs>
          <w:tab w:val="left" w:pos="7605"/>
        </w:tabs>
        <w:spacing w:before="240" w:line="360" w:lineRule="auto"/>
        <w:jc w:val="center"/>
        <w:rPr>
          <w:rFonts w:ascii="Garamond" w:hAnsi="Garamond"/>
          <w:b/>
          <w:bCs/>
          <w:sz w:val="28"/>
          <w:szCs w:val="28"/>
        </w:rPr>
      </w:pPr>
      <w:r w:rsidRPr="005635D2">
        <w:rPr>
          <w:rFonts w:ascii="Garamond" w:hAnsi="Garamond"/>
          <w:b/>
          <w:bCs/>
          <w:sz w:val="28"/>
          <w:szCs w:val="28"/>
        </w:rPr>
        <w:t>V</w:t>
      </w:r>
      <w:r w:rsidR="00213E39">
        <w:rPr>
          <w:rFonts w:ascii="Garamond" w:hAnsi="Garamond"/>
          <w:b/>
          <w:bCs/>
          <w:sz w:val="28"/>
          <w:szCs w:val="28"/>
        </w:rPr>
        <w:t>I</w:t>
      </w:r>
      <w:r w:rsidRPr="005635D2">
        <w:rPr>
          <w:rFonts w:ascii="Garamond" w:hAnsi="Garamond"/>
          <w:b/>
          <w:bCs/>
          <w:sz w:val="28"/>
          <w:szCs w:val="28"/>
        </w:rPr>
        <w:t xml:space="preserve"> Podlaski Konkurs Wiedzy o Ochronie Środowiska dla uczniów szkół ponadpodstawowych</w:t>
      </w:r>
    </w:p>
    <w:p w14:paraId="4B4045AE" w14:textId="510A7B6C" w:rsidR="00AA7304" w:rsidRPr="005635D2" w:rsidRDefault="00AA7304" w:rsidP="00AA7304">
      <w:pPr>
        <w:tabs>
          <w:tab w:val="left" w:pos="7605"/>
        </w:tabs>
        <w:spacing w:before="240" w:line="360" w:lineRule="auto"/>
        <w:jc w:val="center"/>
        <w:rPr>
          <w:rFonts w:ascii="Garamond" w:hAnsi="Garamond"/>
          <w:b/>
          <w:bCs/>
          <w:sz w:val="28"/>
          <w:szCs w:val="28"/>
        </w:rPr>
      </w:pPr>
      <w:r w:rsidRPr="005635D2">
        <w:rPr>
          <w:rFonts w:ascii="Garamond" w:hAnsi="Garamond"/>
          <w:b/>
          <w:bCs/>
          <w:sz w:val="28"/>
          <w:szCs w:val="28"/>
        </w:rPr>
        <w:t>Regulamin konkursu</w:t>
      </w:r>
    </w:p>
    <w:p w14:paraId="41FBF394" w14:textId="77777777" w:rsidR="00AA7304" w:rsidRPr="005635D2" w:rsidRDefault="00AA7304" w:rsidP="00AA7304">
      <w:pPr>
        <w:tabs>
          <w:tab w:val="left" w:pos="7605"/>
        </w:tabs>
        <w:spacing w:before="240" w:line="360" w:lineRule="auto"/>
        <w:rPr>
          <w:rFonts w:ascii="Garamond" w:hAnsi="Garamond"/>
          <w:sz w:val="22"/>
          <w:szCs w:val="22"/>
        </w:rPr>
      </w:pPr>
      <w:r w:rsidRPr="005635D2">
        <w:rPr>
          <w:rFonts w:ascii="Garamond" w:hAnsi="Garamond"/>
          <w:b/>
          <w:bCs/>
          <w:sz w:val="22"/>
          <w:szCs w:val="22"/>
        </w:rPr>
        <w:t xml:space="preserve"> 1</w:t>
      </w:r>
      <w:r w:rsidRPr="005635D2">
        <w:rPr>
          <w:rFonts w:ascii="Garamond" w:hAnsi="Garamond"/>
          <w:sz w:val="22"/>
          <w:szCs w:val="22"/>
        </w:rPr>
        <w:t xml:space="preserve">. Konkurs adresowany jest do uczniów szkół ponadpodstawowych. </w:t>
      </w:r>
    </w:p>
    <w:p w14:paraId="45ECFB54" w14:textId="77777777" w:rsidR="00AA7304" w:rsidRPr="005635D2" w:rsidRDefault="00AA7304" w:rsidP="00AA7304">
      <w:pPr>
        <w:tabs>
          <w:tab w:val="left" w:pos="7605"/>
        </w:tabs>
        <w:spacing w:before="240" w:line="360" w:lineRule="auto"/>
        <w:rPr>
          <w:rFonts w:ascii="Garamond" w:hAnsi="Garamond"/>
          <w:sz w:val="22"/>
          <w:szCs w:val="22"/>
        </w:rPr>
      </w:pPr>
      <w:r w:rsidRPr="005635D2">
        <w:rPr>
          <w:rFonts w:ascii="Garamond" w:hAnsi="Garamond"/>
          <w:b/>
          <w:bCs/>
          <w:sz w:val="22"/>
          <w:szCs w:val="22"/>
        </w:rPr>
        <w:t>2.</w:t>
      </w:r>
      <w:r w:rsidRPr="005635D2">
        <w:rPr>
          <w:rFonts w:ascii="Garamond" w:hAnsi="Garamond"/>
          <w:sz w:val="22"/>
          <w:szCs w:val="22"/>
        </w:rPr>
        <w:t xml:space="preserve"> Celem konkursu jest propagowanie wiedzy o zanieczyszczeniach środowiska i sposobach ich ograniczania poprzez działania proekologiczne, a także możliwościach kształcenia na Wydziale Chemii </w:t>
      </w:r>
      <w:proofErr w:type="spellStart"/>
      <w:r w:rsidRPr="005635D2">
        <w:rPr>
          <w:rFonts w:ascii="Garamond" w:hAnsi="Garamond"/>
          <w:sz w:val="22"/>
          <w:szCs w:val="22"/>
        </w:rPr>
        <w:t>UwB</w:t>
      </w:r>
      <w:proofErr w:type="spellEnd"/>
      <w:r w:rsidRPr="005635D2">
        <w:rPr>
          <w:rFonts w:ascii="Garamond" w:hAnsi="Garamond"/>
          <w:sz w:val="22"/>
          <w:szCs w:val="22"/>
        </w:rPr>
        <w:t xml:space="preserve">, które miedzy innymi przygotowują specjalistów podejmujących w praktyce zadania poprawy stanu środowiska oraz jego dostosowania do wymagań Unii Europejskiej. </w:t>
      </w:r>
    </w:p>
    <w:p w14:paraId="5B9D34A0" w14:textId="77777777" w:rsidR="00AA7304" w:rsidRPr="005635D2" w:rsidRDefault="00AA7304" w:rsidP="00AA7304">
      <w:pPr>
        <w:tabs>
          <w:tab w:val="left" w:pos="7605"/>
        </w:tabs>
        <w:spacing w:before="240" w:line="360" w:lineRule="auto"/>
        <w:rPr>
          <w:rFonts w:ascii="Garamond" w:hAnsi="Garamond"/>
          <w:sz w:val="22"/>
          <w:szCs w:val="22"/>
        </w:rPr>
      </w:pPr>
      <w:r w:rsidRPr="005635D2">
        <w:rPr>
          <w:rFonts w:ascii="Garamond" w:hAnsi="Garamond"/>
          <w:b/>
          <w:bCs/>
          <w:sz w:val="22"/>
          <w:szCs w:val="22"/>
        </w:rPr>
        <w:t>3</w:t>
      </w:r>
      <w:r w:rsidRPr="005635D2">
        <w:rPr>
          <w:rFonts w:ascii="Garamond" w:hAnsi="Garamond"/>
          <w:sz w:val="22"/>
          <w:szCs w:val="22"/>
        </w:rPr>
        <w:t xml:space="preserve">. Organizatorem konkursu jest Wydział Chemii Uniwersytetu w Białymstoku, ul. Ciołkowskiego 1K, 15-245 Białystok wraz z Oddziałem PAN. </w:t>
      </w:r>
    </w:p>
    <w:p w14:paraId="3B11F53F" w14:textId="77777777" w:rsidR="00AA7304" w:rsidRPr="005635D2" w:rsidRDefault="00AA7304" w:rsidP="00AA7304">
      <w:pPr>
        <w:tabs>
          <w:tab w:val="left" w:pos="7605"/>
        </w:tabs>
        <w:spacing w:before="240" w:line="360" w:lineRule="auto"/>
        <w:rPr>
          <w:rFonts w:ascii="Garamond" w:hAnsi="Garamond"/>
          <w:sz w:val="22"/>
          <w:szCs w:val="22"/>
        </w:rPr>
      </w:pPr>
      <w:r w:rsidRPr="005635D2">
        <w:rPr>
          <w:rFonts w:ascii="Garamond" w:hAnsi="Garamond"/>
          <w:b/>
          <w:bCs/>
          <w:sz w:val="22"/>
          <w:szCs w:val="22"/>
        </w:rPr>
        <w:t>4</w:t>
      </w:r>
      <w:r w:rsidRPr="005635D2">
        <w:rPr>
          <w:rFonts w:ascii="Garamond" w:hAnsi="Garamond"/>
          <w:sz w:val="22"/>
          <w:szCs w:val="22"/>
        </w:rPr>
        <w:t xml:space="preserve">. Pracami organizacyjnymi kieruje Komitet Organizacyjny powołany przez Dziekana Wydziału Chemii </w:t>
      </w:r>
      <w:proofErr w:type="spellStart"/>
      <w:r w:rsidRPr="005635D2">
        <w:rPr>
          <w:rFonts w:ascii="Garamond" w:hAnsi="Garamond"/>
          <w:sz w:val="22"/>
          <w:szCs w:val="22"/>
        </w:rPr>
        <w:t>UwB</w:t>
      </w:r>
      <w:proofErr w:type="spellEnd"/>
      <w:r w:rsidRPr="005635D2">
        <w:rPr>
          <w:rFonts w:ascii="Garamond" w:hAnsi="Garamond"/>
          <w:sz w:val="22"/>
          <w:szCs w:val="22"/>
        </w:rPr>
        <w:t xml:space="preserve">. </w:t>
      </w:r>
    </w:p>
    <w:p w14:paraId="2550D3A9" w14:textId="77777777" w:rsidR="00AA7304" w:rsidRPr="005635D2" w:rsidRDefault="00AA7304" w:rsidP="00AA7304">
      <w:pPr>
        <w:tabs>
          <w:tab w:val="left" w:pos="7605"/>
        </w:tabs>
        <w:spacing w:before="240" w:line="360" w:lineRule="auto"/>
        <w:rPr>
          <w:rFonts w:ascii="Garamond" w:hAnsi="Garamond"/>
          <w:sz w:val="22"/>
          <w:szCs w:val="22"/>
        </w:rPr>
      </w:pPr>
      <w:r w:rsidRPr="005635D2">
        <w:rPr>
          <w:rFonts w:ascii="Garamond" w:hAnsi="Garamond"/>
          <w:b/>
          <w:bCs/>
          <w:sz w:val="22"/>
          <w:szCs w:val="22"/>
        </w:rPr>
        <w:t>5</w:t>
      </w:r>
      <w:r w:rsidRPr="005635D2">
        <w:rPr>
          <w:rFonts w:ascii="Garamond" w:hAnsi="Garamond"/>
          <w:sz w:val="22"/>
          <w:szCs w:val="22"/>
        </w:rPr>
        <w:t>. Zakres wiedzy wymagany w konkursie:</w:t>
      </w:r>
    </w:p>
    <w:p w14:paraId="04669B6F" w14:textId="77777777" w:rsidR="00AA7304" w:rsidRPr="005635D2" w:rsidRDefault="00AA7304" w:rsidP="00AA7304">
      <w:pPr>
        <w:tabs>
          <w:tab w:val="left" w:pos="7605"/>
        </w:tabs>
        <w:spacing w:before="240" w:line="360" w:lineRule="auto"/>
        <w:rPr>
          <w:rFonts w:ascii="Garamond" w:hAnsi="Garamond"/>
          <w:sz w:val="22"/>
          <w:szCs w:val="22"/>
        </w:rPr>
      </w:pPr>
      <w:r w:rsidRPr="005635D2">
        <w:rPr>
          <w:rFonts w:ascii="Garamond" w:hAnsi="Garamond"/>
          <w:b/>
          <w:bCs/>
          <w:sz w:val="22"/>
          <w:szCs w:val="22"/>
        </w:rPr>
        <w:t xml:space="preserve"> a) gospodarka odpadami</w:t>
      </w:r>
    </w:p>
    <w:p w14:paraId="2A7B721E" w14:textId="134A01D7" w:rsidR="00AA7304" w:rsidRPr="005635D2" w:rsidRDefault="00AA7304" w:rsidP="00146499">
      <w:pPr>
        <w:pStyle w:val="Akapitzlist"/>
        <w:numPr>
          <w:ilvl w:val="0"/>
          <w:numId w:val="13"/>
        </w:numPr>
        <w:tabs>
          <w:tab w:val="left" w:pos="7605"/>
        </w:tabs>
        <w:spacing w:line="360" w:lineRule="auto"/>
        <w:rPr>
          <w:rFonts w:ascii="Garamond" w:hAnsi="Garamond"/>
          <w:sz w:val="22"/>
          <w:szCs w:val="22"/>
        </w:rPr>
      </w:pPr>
      <w:r w:rsidRPr="005635D2">
        <w:rPr>
          <w:rFonts w:ascii="Garamond" w:hAnsi="Garamond"/>
          <w:sz w:val="22"/>
          <w:szCs w:val="22"/>
        </w:rPr>
        <w:t xml:space="preserve">źródła, klasyfikacja i charakterystyka odpadów, </w:t>
      </w:r>
    </w:p>
    <w:p w14:paraId="0F9C9E56" w14:textId="0D822F4B" w:rsidR="00AA7304" w:rsidRPr="005635D2" w:rsidRDefault="00AA7304" w:rsidP="00146499">
      <w:pPr>
        <w:pStyle w:val="Akapitzlist"/>
        <w:numPr>
          <w:ilvl w:val="0"/>
          <w:numId w:val="13"/>
        </w:numPr>
        <w:tabs>
          <w:tab w:val="left" w:pos="7605"/>
        </w:tabs>
        <w:spacing w:line="360" w:lineRule="auto"/>
        <w:rPr>
          <w:rFonts w:ascii="Garamond" w:hAnsi="Garamond"/>
          <w:sz w:val="22"/>
          <w:szCs w:val="22"/>
        </w:rPr>
      </w:pPr>
      <w:r w:rsidRPr="005635D2">
        <w:rPr>
          <w:rFonts w:ascii="Garamond" w:hAnsi="Garamond"/>
          <w:sz w:val="22"/>
          <w:szCs w:val="22"/>
        </w:rPr>
        <w:t xml:space="preserve">oddziaływanie odpadów na środowisko, </w:t>
      </w:r>
    </w:p>
    <w:p w14:paraId="0444B14C" w14:textId="575BFD85" w:rsidR="00AA7304" w:rsidRPr="005635D2" w:rsidRDefault="00AA7304" w:rsidP="00146499">
      <w:pPr>
        <w:pStyle w:val="Akapitzlist"/>
        <w:numPr>
          <w:ilvl w:val="0"/>
          <w:numId w:val="13"/>
        </w:numPr>
        <w:tabs>
          <w:tab w:val="left" w:pos="7605"/>
        </w:tabs>
        <w:spacing w:line="360" w:lineRule="auto"/>
        <w:rPr>
          <w:rFonts w:ascii="Garamond" w:hAnsi="Garamond"/>
          <w:sz w:val="22"/>
          <w:szCs w:val="22"/>
        </w:rPr>
      </w:pPr>
      <w:r w:rsidRPr="005635D2">
        <w:rPr>
          <w:rFonts w:ascii="Garamond" w:hAnsi="Garamond"/>
          <w:sz w:val="22"/>
          <w:szCs w:val="22"/>
        </w:rPr>
        <w:t xml:space="preserve">podstawowe zasady gospodarowania odpadami, </w:t>
      </w:r>
    </w:p>
    <w:p w14:paraId="23BA09FB" w14:textId="29D3E87A" w:rsidR="00AA7304" w:rsidRPr="005635D2" w:rsidRDefault="00AA7304" w:rsidP="00146499">
      <w:pPr>
        <w:pStyle w:val="Akapitzlist"/>
        <w:numPr>
          <w:ilvl w:val="0"/>
          <w:numId w:val="13"/>
        </w:numPr>
        <w:tabs>
          <w:tab w:val="left" w:pos="7605"/>
        </w:tabs>
        <w:spacing w:line="360" w:lineRule="auto"/>
        <w:rPr>
          <w:rFonts w:ascii="Garamond" w:hAnsi="Garamond"/>
          <w:sz w:val="22"/>
          <w:szCs w:val="22"/>
        </w:rPr>
      </w:pPr>
      <w:r w:rsidRPr="005635D2">
        <w:rPr>
          <w:rFonts w:ascii="Garamond" w:hAnsi="Garamond"/>
          <w:sz w:val="22"/>
          <w:szCs w:val="22"/>
        </w:rPr>
        <w:t xml:space="preserve">wykorzystanie odpadów do celów rolniczych i przemysłowych, </w:t>
      </w:r>
    </w:p>
    <w:p w14:paraId="121179EA" w14:textId="648CB7ED" w:rsidR="00AA7304" w:rsidRPr="005635D2" w:rsidRDefault="00AA7304" w:rsidP="00146499">
      <w:pPr>
        <w:pStyle w:val="Akapitzlist"/>
        <w:numPr>
          <w:ilvl w:val="0"/>
          <w:numId w:val="13"/>
        </w:numPr>
        <w:tabs>
          <w:tab w:val="left" w:pos="7605"/>
        </w:tabs>
        <w:spacing w:line="360" w:lineRule="auto"/>
        <w:rPr>
          <w:rFonts w:ascii="Garamond" w:hAnsi="Garamond"/>
          <w:sz w:val="22"/>
          <w:szCs w:val="22"/>
        </w:rPr>
      </w:pPr>
      <w:r w:rsidRPr="005635D2">
        <w:rPr>
          <w:rFonts w:ascii="Garamond" w:hAnsi="Garamond"/>
          <w:sz w:val="22"/>
          <w:szCs w:val="22"/>
        </w:rPr>
        <w:t xml:space="preserve">odpady niebezpieczne (m.in.: azbest, ZSEE, odpady medyczne i weterynaryjne), sposoby postępowania z odpadami niebezpiecznymi, </w:t>
      </w:r>
    </w:p>
    <w:p w14:paraId="6EFDA2F5" w14:textId="1EA56B0C" w:rsidR="00AA7304" w:rsidRPr="005635D2" w:rsidRDefault="00AA7304" w:rsidP="00146499">
      <w:pPr>
        <w:pStyle w:val="Akapitzlist"/>
        <w:numPr>
          <w:ilvl w:val="0"/>
          <w:numId w:val="13"/>
        </w:numPr>
        <w:tabs>
          <w:tab w:val="left" w:pos="7605"/>
        </w:tabs>
        <w:spacing w:line="360" w:lineRule="auto"/>
        <w:rPr>
          <w:rFonts w:ascii="Garamond" w:hAnsi="Garamond"/>
          <w:sz w:val="22"/>
          <w:szCs w:val="22"/>
        </w:rPr>
      </w:pPr>
      <w:r w:rsidRPr="005635D2">
        <w:rPr>
          <w:rFonts w:ascii="Garamond" w:hAnsi="Garamond"/>
          <w:sz w:val="22"/>
          <w:szCs w:val="22"/>
        </w:rPr>
        <w:t xml:space="preserve">recykling odpadów i odzysk surowców, wytyczne Unii Europejskiej, </w:t>
      </w:r>
    </w:p>
    <w:p w14:paraId="21122FBF" w14:textId="1EF7367E" w:rsidR="00AA7304" w:rsidRPr="005635D2" w:rsidRDefault="00AA7304" w:rsidP="00146499">
      <w:pPr>
        <w:pStyle w:val="Akapitzlist"/>
        <w:numPr>
          <w:ilvl w:val="0"/>
          <w:numId w:val="13"/>
        </w:numPr>
        <w:tabs>
          <w:tab w:val="left" w:pos="7605"/>
        </w:tabs>
        <w:spacing w:line="360" w:lineRule="auto"/>
        <w:rPr>
          <w:rFonts w:ascii="Garamond" w:hAnsi="Garamond"/>
          <w:sz w:val="22"/>
          <w:szCs w:val="22"/>
        </w:rPr>
      </w:pPr>
      <w:r w:rsidRPr="005635D2">
        <w:rPr>
          <w:rFonts w:ascii="Garamond" w:hAnsi="Garamond"/>
          <w:sz w:val="22"/>
          <w:szCs w:val="22"/>
        </w:rPr>
        <w:t xml:space="preserve">kampanie informacyjne i inne sposoby informowania społeczeństwa z zakresu gospodarki odpadami, </w:t>
      </w:r>
    </w:p>
    <w:p w14:paraId="101483EF" w14:textId="12BEA49E" w:rsidR="00AA7304" w:rsidRPr="005635D2" w:rsidRDefault="00AA7304" w:rsidP="00146499">
      <w:pPr>
        <w:pStyle w:val="Akapitzlist"/>
        <w:numPr>
          <w:ilvl w:val="0"/>
          <w:numId w:val="13"/>
        </w:numPr>
        <w:tabs>
          <w:tab w:val="left" w:pos="7605"/>
        </w:tabs>
        <w:spacing w:line="360" w:lineRule="auto"/>
        <w:rPr>
          <w:rFonts w:ascii="Garamond" w:hAnsi="Garamond"/>
          <w:sz w:val="22"/>
          <w:szCs w:val="22"/>
        </w:rPr>
      </w:pPr>
      <w:r w:rsidRPr="005635D2">
        <w:rPr>
          <w:rFonts w:ascii="Garamond" w:hAnsi="Garamond"/>
          <w:sz w:val="22"/>
          <w:szCs w:val="22"/>
        </w:rPr>
        <w:t xml:space="preserve">gospodarka odpadami w Polsce, wyzwania i problemy, </w:t>
      </w:r>
    </w:p>
    <w:p w14:paraId="33C5AC41" w14:textId="6DAF36E9" w:rsidR="00AA7304" w:rsidRPr="005635D2" w:rsidRDefault="00AA7304" w:rsidP="00146499">
      <w:pPr>
        <w:pStyle w:val="Akapitzlist"/>
        <w:numPr>
          <w:ilvl w:val="0"/>
          <w:numId w:val="13"/>
        </w:numPr>
        <w:tabs>
          <w:tab w:val="left" w:pos="7605"/>
        </w:tabs>
        <w:spacing w:line="360" w:lineRule="auto"/>
        <w:rPr>
          <w:rFonts w:ascii="Garamond" w:hAnsi="Garamond"/>
          <w:sz w:val="22"/>
          <w:szCs w:val="22"/>
        </w:rPr>
      </w:pPr>
      <w:r w:rsidRPr="005635D2">
        <w:rPr>
          <w:rFonts w:ascii="Garamond" w:hAnsi="Garamond"/>
          <w:sz w:val="22"/>
          <w:szCs w:val="22"/>
        </w:rPr>
        <w:t xml:space="preserve">gospodarka odpadami w województwie podlaskim, </w:t>
      </w:r>
    </w:p>
    <w:p w14:paraId="07F17981" w14:textId="220117CB" w:rsidR="00AA7304" w:rsidRPr="005635D2" w:rsidRDefault="00AA7304" w:rsidP="00146499">
      <w:pPr>
        <w:pStyle w:val="Akapitzlist"/>
        <w:numPr>
          <w:ilvl w:val="0"/>
          <w:numId w:val="13"/>
        </w:numPr>
        <w:tabs>
          <w:tab w:val="left" w:pos="7605"/>
        </w:tabs>
        <w:spacing w:line="360" w:lineRule="auto"/>
        <w:rPr>
          <w:rFonts w:ascii="Garamond" w:hAnsi="Garamond"/>
          <w:sz w:val="22"/>
          <w:szCs w:val="22"/>
        </w:rPr>
      </w:pPr>
      <w:r w:rsidRPr="005635D2">
        <w:rPr>
          <w:rFonts w:ascii="Garamond" w:hAnsi="Garamond"/>
          <w:sz w:val="22"/>
          <w:szCs w:val="22"/>
        </w:rPr>
        <w:t xml:space="preserve">problem spalania odpadów, w tym tworzyw sztucznych, w indywidualnych gospodarstwach domowych; </w:t>
      </w:r>
    </w:p>
    <w:p w14:paraId="35776BA0" w14:textId="0A7D6752" w:rsidR="00AA7304" w:rsidRPr="005635D2" w:rsidRDefault="00AA7304" w:rsidP="00AA7304">
      <w:pPr>
        <w:tabs>
          <w:tab w:val="left" w:pos="7605"/>
        </w:tabs>
        <w:spacing w:line="360" w:lineRule="auto"/>
        <w:rPr>
          <w:rFonts w:ascii="Garamond" w:hAnsi="Garamond"/>
          <w:b/>
          <w:bCs/>
          <w:sz w:val="22"/>
          <w:szCs w:val="22"/>
        </w:rPr>
      </w:pPr>
      <w:r w:rsidRPr="005635D2">
        <w:rPr>
          <w:rFonts w:ascii="Garamond" w:hAnsi="Garamond"/>
          <w:b/>
          <w:bCs/>
          <w:sz w:val="22"/>
          <w:szCs w:val="22"/>
        </w:rPr>
        <w:t xml:space="preserve">b) gospodarka ściekowa </w:t>
      </w:r>
    </w:p>
    <w:p w14:paraId="68618281" w14:textId="0E1BE61B" w:rsidR="00AA7304" w:rsidRPr="005635D2" w:rsidRDefault="00AA7304" w:rsidP="00146499">
      <w:pPr>
        <w:pStyle w:val="Akapitzlist"/>
        <w:numPr>
          <w:ilvl w:val="0"/>
          <w:numId w:val="11"/>
        </w:numPr>
        <w:tabs>
          <w:tab w:val="left" w:pos="7605"/>
        </w:tabs>
        <w:spacing w:line="360" w:lineRule="auto"/>
        <w:rPr>
          <w:rFonts w:ascii="Garamond" w:hAnsi="Garamond"/>
          <w:sz w:val="22"/>
          <w:szCs w:val="22"/>
        </w:rPr>
      </w:pPr>
      <w:r w:rsidRPr="005635D2">
        <w:rPr>
          <w:rFonts w:ascii="Garamond" w:hAnsi="Garamond"/>
          <w:sz w:val="22"/>
          <w:szCs w:val="22"/>
        </w:rPr>
        <w:lastRenderedPageBreak/>
        <w:t>klasyfikacja ścieków,</w:t>
      </w:r>
    </w:p>
    <w:p w14:paraId="2F772D8F" w14:textId="290F8FF5" w:rsidR="00AA7304" w:rsidRPr="005635D2" w:rsidRDefault="00AA7304" w:rsidP="00146499">
      <w:pPr>
        <w:pStyle w:val="Akapitzlist"/>
        <w:numPr>
          <w:ilvl w:val="0"/>
          <w:numId w:val="11"/>
        </w:numPr>
        <w:tabs>
          <w:tab w:val="left" w:pos="7605"/>
        </w:tabs>
        <w:spacing w:line="360" w:lineRule="auto"/>
        <w:rPr>
          <w:rFonts w:ascii="Garamond" w:hAnsi="Garamond"/>
          <w:sz w:val="22"/>
          <w:szCs w:val="22"/>
        </w:rPr>
      </w:pPr>
      <w:r w:rsidRPr="005635D2">
        <w:rPr>
          <w:rFonts w:ascii="Garamond" w:hAnsi="Garamond"/>
          <w:sz w:val="22"/>
          <w:szCs w:val="22"/>
        </w:rPr>
        <w:t xml:space="preserve">określenie stopnia zanieczyszczenia ścieków, </w:t>
      </w:r>
    </w:p>
    <w:p w14:paraId="6002C1EB" w14:textId="7E0558C1" w:rsidR="00AA7304" w:rsidRPr="005635D2" w:rsidRDefault="00AA7304" w:rsidP="00146499">
      <w:pPr>
        <w:pStyle w:val="Akapitzlist"/>
        <w:numPr>
          <w:ilvl w:val="0"/>
          <w:numId w:val="11"/>
        </w:numPr>
        <w:tabs>
          <w:tab w:val="left" w:pos="7605"/>
        </w:tabs>
        <w:spacing w:line="360" w:lineRule="auto"/>
        <w:rPr>
          <w:rFonts w:ascii="Garamond" w:hAnsi="Garamond"/>
          <w:sz w:val="22"/>
          <w:szCs w:val="22"/>
        </w:rPr>
      </w:pPr>
      <w:r w:rsidRPr="005635D2">
        <w:rPr>
          <w:rFonts w:ascii="Garamond" w:hAnsi="Garamond"/>
          <w:sz w:val="22"/>
          <w:szCs w:val="22"/>
        </w:rPr>
        <w:t xml:space="preserve">metody oczyszczania ścieków: mechaniczne, chemiczne, biologiczne, </w:t>
      </w:r>
    </w:p>
    <w:p w14:paraId="7E58C11D" w14:textId="74C4A7CF" w:rsidR="00AA7304" w:rsidRPr="005635D2" w:rsidRDefault="00AA7304" w:rsidP="00146499">
      <w:pPr>
        <w:pStyle w:val="Akapitzlist"/>
        <w:numPr>
          <w:ilvl w:val="0"/>
          <w:numId w:val="11"/>
        </w:numPr>
        <w:tabs>
          <w:tab w:val="left" w:pos="7605"/>
        </w:tabs>
        <w:spacing w:line="360" w:lineRule="auto"/>
        <w:rPr>
          <w:rFonts w:ascii="Garamond" w:hAnsi="Garamond"/>
          <w:sz w:val="22"/>
          <w:szCs w:val="22"/>
        </w:rPr>
      </w:pPr>
      <w:r w:rsidRPr="005635D2">
        <w:rPr>
          <w:rFonts w:ascii="Garamond" w:hAnsi="Garamond"/>
          <w:sz w:val="22"/>
          <w:szCs w:val="22"/>
        </w:rPr>
        <w:t xml:space="preserve">gospodarka ściekowa w województwie podlaskim; </w:t>
      </w:r>
    </w:p>
    <w:p w14:paraId="07C8DE84" w14:textId="55CEECA1" w:rsidR="00AA7304" w:rsidRPr="005635D2" w:rsidRDefault="00AA7304" w:rsidP="00AA7304">
      <w:pPr>
        <w:tabs>
          <w:tab w:val="left" w:pos="7605"/>
        </w:tabs>
        <w:spacing w:line="360" w:lineRule="auto"/>
        <w:rPr>
          <w:rFonts w:ascii="Garamond" w:hAnsi="Garamond"/>
          <w:b/>
          <w:bCs/>
          <w:sz w:val="22"/>
          <w:szCs w:val="22"/>
        </w:rPr>
      </w:pPr>
      <w:r w:rsidRPr="005635D2">
        <w:rPr>
          <w:rFonts w:ascii="Garamond" w:hAnsi="Garamond"/>
          <w:b/>
          <w:bCs/>
          <w:sz w:val="22"/>
          <w:szCs w:val="22"/>
        </w:rPr>
        <w:t xml:space="preserve">c) zanieczyszczenia powietrza </w:t>
      </w:r>
    </w:p>
    <w:p w14:paraId="54C233DF" w14:textId="2E0AAB45" w:rsidR="00AA7304" w:rsidRPr="005635D2" w:rsidRDefault="00AA7304" w:rsidP="00146499">
      <w:pPr>
        <w:pStyle w:val="Akapitzlist"/>
        <w:numPr>
          <w:ilvl w:val="0"/>
          <w:numId w:val="9"/>
        </w:numPr>
        <w:tabs>
          <w:tab w:val="left" w:pos="7605"/>
        </w:tabs>
        <w:spacing w:line="360" w:lineRule="auto"/>
        <w:rPr>
          <w:rFonts w:ascii="Garamond" w:hAnsi="Garamond"/>
          <w:sz w:val="22"/>
          <w:szCs w:val="22"/>
        </w:rPr>
      </w:pPr>
      <w:r w:rsidRPr="005635D2">
        <w:rPr>
          <w:rFonts w:ascii="Garamond" w:hAnsi="Garamond"/>
          <w:sz w:val="22"/>
          <w:szCs w:val="22"/>
        </w:rPr>
        <w:t xml:space="preserve">źródła zanieczyszczeń powietrza, </w:t>
      </w:r>
    </w:p>
    <w:p w14:paraId="52ADF66F" w14:textId="6A2B5F5A" w:rsidR="00AA7304" w:rsidRPr="005635D2" w:rsidRDefault="00AA7304" w:rsidP="00146499">
      <w:pPr>
        <w:pStyle w:val="Akapitzlist"/>
        <w:numPr>
          <w:ilvl w:val="0"/>
          <w:numId w:val="9"/>
        </w:numPr>
        <w:tabs>
          <w:tab w:val="left" w:pos="7605"/>
        </w:tabs>
        <w:spacing w:line="360" w:lineRule="auto"/>
        <w:rPr>
          <w:rFonts w:ascii="Garamond" w:hAnsi="Garamond"/>
          <w:sz w:val="22"/>
          <w:szCs w:val="22"/>
        </w:rPr>
      </w:pPr>
      <w:r w:rsidRPr="005635D2">
        <w:rPr>
          <w:rFonts w:ascii="Garamond" w:hAnsi="Garamond"/>
          <w:sz w:val="22"/>
          <w:szCs w:val="22"/>
        </w:rPr>
        <w:t xml:space="preserve">niekorzystne zjawiska spowodowane przez zanieczyszczenia atmosfery: efekt cieplarniany, dziura ozonowa, kwaśne deszcze i smog, </w:t>
      </w:r>
    </w:p>
    <w:p w14:paraId="3B22AF60" w14:textId="66550B9F" w:rsidR="00AA7304" w:rsidRPr="005635D2" w:rsidRDefault="00AA7304" w:rsidP="00146499">
      <w:pPr>
        <w:pStyle w:val="Akapitzlist"/>
        <w:numPr>
          <w:ilvl w:val="0"/>
          <w:numId w:val="9"/>
        </w:numPr>
        <w:tabs>
          <w:tab w:val="left" w:pos="7605"/>
        </w:tabs>
        <w:spacing w:line="360" w:lineRule="auto"/>
        <w:rPr>
          <w:rFonts w:ascii="Garamond" w:hAnsi="Garamond"/>
          <w:sz w:val="22"/>
          <w:szCs w:val="22"/>
        </w:rPr>
      </w:pPr>
      <w:r w:rsidRPr="005635D2">
        <w:rPr>
          <w:rFonts w:ascii="Garamond" w:hAnsi="Garamond"/>
          <w:sz w:val="22"/>
          <w:szCs w:val="22"/>
        </w:rPr>
        <w:t>wpływ zanieczyszczeń powietrza na zdrowie ludzi,</w:t>
      </w:r>
    </w:p>
    <w:p w14:paraId="18217FA4" w14:textId="04CE9092" w:rsidR="00AA7304" w:rsidRPr="005635D2" w:rsidRDefault="00AA7304" w:rsidP="00146499">
      <w:pPr>
        <w:pStyle w:val="Akapitzlist"/>
        <w:numPr>
          <w:ilvl w:val="0"/>
          <w:numId w:val="9"/>
        </w:numPr>
        <w:tabs>
          <w:tab w:val="left" w:pos="7605"/>
        </w:tabs>
        <w:spacing w:line="360" w:lineRule="auto"/>
        <w:rPr>
          <w:rFonts w:ascii="Garamond" w:hAnsi="Garamond"/>
          <w:sz w:val="22"/>
          <w:szCs w:val="22"/>
        </w:rPr>
      </w:pPr>
      <w:r w:rsidRPr="005635D2">
        <w:rPr>
          <w:rFonts w:ascii="Garamond" w:hAnsi="Garamond"/>
          <w:sz w:val="22"/>
          <w:szCs w:val="22"/>
        </w:rPr>
        <w:t>ochrona atmosfery przed zanieczyszczeniem,</w:t>
      </w:r>
    </w:p>
    <w:p w14:paraId="479DC438" w14:textId="023C61C5" w:rsidR="00AA7304" w:rsidRPr="005635D2" w:rsidRDefault="00AA7304" w:rsidP="00146499">
      <w:pPr>
        <w:pStyle w:val="Akapitzlist"/>
        <w:numPr>
          <w:ilvl w:val="0"/>
          <w:numId w:val="9"/>
        </w:numPr>
        <w:tabs>
          <w:tab w:val="left" w:pos="7605"/>
        </w:tabs>
        <w:spacing w:line="360" w:lineRule="auto"/>
        <w:rPr>
          <w:rFonts w:ascii="Garamond" w:hAnsi="Garamond"/>
          <w:sz w:val="22"/>
          <w:szCs w:val="22"/>
        </w:rPr>
      </w:pPr>
      <w:r w:rsidRPr="005635D2">
        <w:rPr>
          <w:rFonts w:ascii="Garamond" w:hAnsi="Garamond"/>
          <w:sz w:val="22"/>
          <w:szCs w:val="22"/>
        </w:rPr>
        <w:t xml:space="preserve">działania na rzecz ograniczenia emisji szkodliwych pyłów i gazów do atmosfery; </w:t>
      </w:r>
    </w:p>
    <w:p w14:paraId="6E502B76" w14:textId="16153BA4" w:rsidR="00AA7304" w:rsidRPr="005635D2" w:rsidRDefault="00AA7304" w:rsidP="00AA7304">
      <w:pPr>
        <w:tabs>
          <w:tab w:val="left" w:pos="7605"/>
        </w:tabs>
        <w:spacing w:line="360" w:lineRule="auto"/>
        <w:rPr>
          <w:rFonts w:ascii="Garamond" w:hAnsi="Garamond"/>
          <w:b/>
          <w:bCs/>
          <w:sz w:val="22"/>
          <w:szCs w:val="22"/>
        </w:rPr>
      </w:pPr>
      <w:r w:rsidRPr="005635D2">
        <w:rPr>
          <w:rFonts w:ascii="Garamond" w:hAnsi="Garamond"/>
          <w:b/>
          <w:bCs/>
          <w:sz w:val="22"/>
          <w:szCs w:val="22"/>
        </w:rPr>
        <w:t xml:space="preserve">d) monitoring stanu środowiska </w:t>
      </w:r>
    </w:p>
    <w:p w14:paraId="64615FF9" w14:textId="52F50DFC" w:rsidR="00AA7304" w:rsidRPr="005635D2" w:rsidRDefault="00AA7304" w:rsidP="00146499">
      <w:pPr>
        <w:pStyle w:val="Akapitzlist"/>
        <w:numPr>
          <w:ilvl w:val="0"/>
          <w:numId w:val="7"/>
        </w:numPr>
        <w:tabs>
          <w:tab w:val="left" w:pos="7605"/>
        </w:tabs>
        <w:spacing w:line="360" w:lineRule="auto"/>
        <w:rPr>
          <w:rFonts w:ascii="Garamond" w:hAnsi="Garamond"/>
          <w:sz w:val="22"/>
          <w:szCs w:val="22"/>
        </w:rPr>
      </w:pPr>
      <w:r w:rsidRPr="005635D2">
        <w:rPr>
          <w:rFonts w:ascii="Garamond" w:hAnsi="Garamond"/>
          <w:sz w:val="22"/>
          <w:szCs w:val="22"/>
        </w:rPr>
        <w:t xml:space="preserve">definicja, cele i zadania Państwowego Monitoringu Środowiska (PMŚ), </w:t>
      </w:r>
    </w:p>
    <w:p w14:paraId="084B72ED" w14:textId="6CDB1174" w:rsidR="00AA7304" w:rsidRPr="005635D2" w:rsidRDefault="00AA7304" w:rsidP="00146499">
      <w:pPr>
        <w:pStyle w:val="Akapitzlist"/>
        <w:numPr>
          <w:ilvl w:val="0"/>
          <w:numId w:val="7"/>
        </w:numPr>
        <w:tabs>
          <w:tab w:val="left" w:pos="7605"/>
        </w:tabs>
        <w:spacing w:line="360" w:lineRule="auto"/>
        <w:rPr>
          <w:rFonts w:ascii="Garamond" w:hAnsi="Garamond"/>
          <w:sz w:val="22"/>
          <w:szCs w:val="22"/>
        </w:rPr>
      </w:pPr>
      <w:r w:rsidRPr="005635D2">
        <w:rPr>
          <w:rFonts w:ascii="Garamond" w:hAnsi="Garamond"/>
          <w:sz w:val="22"/>
          <w:szCs w:val="22"/>
        </w:rPr>
        <w:t xml:space="preserve">struktura organizacyjna i program PMŚ, </w:t>
      </w:r>
    </w:p>
    <w:p w14:paraId="6662CB27" w14:textId="602E9555" w:rsidR="00AA7304" w:rsidRPr="005635D2" w:rsidRDefault="00AA7304" w:rsidP="00146499">
      <w:pPr>
        <w:pStyle w:val="Akapitzlist"/>
        <w:numPr>
          <w:ilvl w:val="0"/>
          <w:numId w:val="7"/>
        </w:numPr>
        <w:tabs>
          <w:tab w:val="left" w:pos="7605"/>
        </w:tabs>
        <w:spacing w:line="360" w:lineRule="auto"/>
        <w:rPr>
          <w:rFonts w:ascii="Garamond" w:hAnsi="Garamond"/>
          <w:sz w:val="22"/>
          <w:szCs w:val="22"/>
        </w:rPr>
      </w:pPr>
      <w:r w:rsidRPr="005635D2">
        <w:rPr>
          <w:rFonts w:ascii="Garamond" w:hAnsi="Garamond"/>
          <w:sz w:val="22"/>
          <w:szCs w:val="22"/>
        </w:rPr>
        <w:t xml:space="preserve">badania i ocena stanu środowiska (powietrza, wód i gleby), </w:t>
      </w:r>
    </w:p>
    <w:p w14:paraId="02912A6D" w14:textId="679EFD0C" w:rsidR="00AA7304" w:rsidRPr="005635D2" w:rsidRDefault="00AA7304" w:rsidP="00146499">
      <w:pPr>
        <w:pStyle w:val="Akapitzlist"/>
        <w:numPr>
          <w:ilvl w:val="0"/>
          <w:numId w:val="7"/>
        </w:numPr>
        <w:tabs>
          <w:tab w:val="left" w:pos="7605"/>
        </w:tabs>
        <w:spacing w:line="360" w:lineRule="auto"/>
        <w:rPr>
          <w:rFonts w:ascii="Garamond" w:hAnsi="Garamond"/>
          <w:sz w:val="22"/>
          <w:szCs w:val="22"/>
        </w:rPr>
      </w:pPr>
      <w:r w:rsidRPr="005635D2">
        <w:rPr>
          <w:rFonts w:ascii="Garamond" w:hAnsi="Garamond"/>
          <w:sz w:val="22"/>
          <w:szCs w:val="22"/>
        </w:rPr>
        <w:t xml:space="preserve">sposoby informowania społeczeństwa o stanie środowiska (raporty, portale internetowe, aplikacje mobilne); </w:t>
      </w:r>
    </w:p>
    <w:p w14:paraId="3C5F493C" w14:textId="77777777" w:rsidR="00AA7304" w:rsidRPr="005635D2" w:rsidRDefault="00AA7304" w:rsidP="00AA7304">
      <w:pPr>
        <w:tabs>
          <w:tab w:val="left" w:pos="7605"/>
        </w:tabs>
        <w:spacing w:line="360" w:lineRule="auto"/>
        <w:rPr>
          <w:rFonts w:ascii="Garamond" w:hAnsi="Garamond"/>
          <w:b/>
          <w:bCs/>
          <w:sz w:val="22"/>
          <w:szCs w:val="22"/>
        </w:rPr>
      </w:pPr>
      <w:r w:rsidRPr="005635D2">
        <w:rPr>
          <w:rFonts w:ascii="Garamond" w:hAnsi="Garamond"/>
          <w:b/>
          <w:bCs/>
          <w:sz w:val="22"/>
          <w:szCs w:val="22"/>
        </w:rPr>
        <w:t xml:space="preserve">e) czynniki fizyczne zanieczyszczające środowisko </w:t>
      </w:r>
    </w:p>
    <w:p w14:paraId="63A2EE31" w14:textId="0ED6CF53" w:rsidR="00AA7304" w:rsidRPr="005635D2" w:rsidRDefault="00AA7304" w:rsidP="00146499">
      <w:pPr>
        <w:pStyle w:val="Akapitzlist"/>
        <w:numPr>
          <w:ilvl w:val="0"/>
          <w:numId w:val="4"/>
        </w:numPr>
        <w:tabs>
          <w:tab w:val="left" w:pos="7605"/>
        </w:tabs>
        <w:spacing w:line="360" w:lineRule="auto"/>
        <w:rPr>
          <w:rFonts w:ascii="Garamond" w:hAnsi="Garamond"/>
          <w:sz w:val="22"/>
          <w:szCs w:val="22"/>
        </w:rPr>
      </w:pPr>
      <w:r w:rsidRPr="005635D2">
        <w:rPr>
          <w:rFonts w:ascii="Garamond" w:hAnsi="Garamond"/>
          <w:sz w:val="22"/>
          <w:szCs w:val="22"/>
        </w:rPr>
        <w:t xml:space="preserve">hałas (ultradźwięki, infradźwięki, wibracje) promieniowanie jonizujące, promieniowanie niejonizujące, fale elektromagnetyczne, światło; </w:t>
      </w:r>
    </w:p>
    <w:p w14:paraId="0932DB6F" w14:textId="77777777" w:rsidR="00AA7304" w:rsidRPr="005635D2" w:rsidRDefault="00AA7304" w:rsidP="00AA7304">
      <w:pPr>
        <w:tabs>
          <w:tab w:val="left" w:pos="7605"/>
        </w:tabs>
        <w:spacing w:line="360" w:lineRule="auto"/>
        <w:rPr>
          <w:rFonts w:ascii="Garamond" w:hAnsi="Garamond"/>
          <w:b/>
          <w:bCs/>
          <w:sz w:val="22"/>
          <w:szCs w:val="22"/>
        </w:rPr>
      </w:pPr>
      <w:r w:rsidRPr="005635D2">
        <w:rPr>
          <w:rFonts w:ascii="Garamond" w:hAnsi="Garamond"/>
          <w:b/>
          <w:bCs/>
          <w:sz w:val="22"/>
          <w:szCs w:val="22"/>
        </w:rPr>
        <w:t xml:space="preserve">f) inne </w:t>
      </w:r>
    </w:p>
    <w:p w14:paraId="76A1EA50" w14:textId="68609F35" w:rsidR="00AA7304" w:rsidRPr="005635D2" w:rsidRDefault="00AA7304" w:rsidP="00146499">
      <w:pPr>
        <w:pStyle w:val="Akapitzlist"/>
        <w:numPr>
          <w:ilvl w:val="0"/>
          <w:numId w:val="6"/>
        </w:numPr>
        <w:tabs>
          <w:tab w:val="left" w:pos="7605"/>
        </w:tabs>
        <w:spacing w:line="360" w:lineRule="auto"/>
        <w:rPr>
          <w:rFonts w:ascii="Garamond" w:hAnsi="Garamond"/>
          <w:sz w:val="22"/>
          <w:szCs w:val="22"/>
        </w:rPr>
      </w:pPr>
      <w:r w:rsidRPr="005635D2">
        <w:rPr>
          <w:rFonts w:ascii="Garamond" w:hAnsi="Garamond"/>
          <w:sz w:val="22"/>
          <w:szCs w:val="22"/>
        </w:rPr>
        <w:t>OZE</w:t>
      </w:r>
    </w:p>
    <w:p w14:paraId="774DF251" w14:textId="558551DA" w:rsidR="00AA7304" w:rsidRPr="005635D2" w:rsidRDefault="00AA7304" w:rsidP="00146499">
      <w:pPr>
        <w:pStyle w:val="Akapitzlist"/>
        <w:numPr>
          <w:ilvl w:val="0"/>
          <w:numId w:val="6"/>
        </w:numPr>
        <w:tabs>
          <w:tab w:val="left" w:pos="7605"/>
        </w:tabs>
        <w:spacing w:line="360" w:lineRule="auto"/>
        <w:rPr>
          <w:rFonts w:ascii="Garamond" w:hAnsi="Garamond"/>
          <w:sz w:val="22"/>
          <w:szCs w:val="22"/>
        </w:rPr>
      </w:pPr>
      <w:r w:rsidRPr="005635D2">
        <w:rPr>
          <w:rFonts w:ascii="Garamond" w:hAnsi="Garamond"/>
          <w:sz w:val="22"/>
          <w:szCs w:val="22"/>
        </w:rPr>
        <w:t>gospodarka zeroemisyjna, gospodarka cyrkularna,</w:t>
      </w:r>
    </w:p>
    <w:p w14:paraId="72E5BBC9" w14:textId="3279A9B1" w:rsidR="00AA7304" w:rsidRPr="005635D2" w:rsidRDefault="00AA7304" w:rsidP="00146499">
      <w:pPr>
        <w:pStyle w:val="Akapitzlist"/>
        <w:numPr>
          <w:ilvl w:val="0"/>
          <w:numId w:val="6"/>
        </w:numPr>
        <w:tabs>
          <w:tab w:val="left" w:pos="7605"/>
        </w:tabs>
        <w:spacing w:line="360" w:lineRule="auto"/>
        <w:rPr>
          <w:rFonts w:ascii="Garamond" w:hAnsi="Garamond"/>
          <w:sz w:val="22"/>
          <w:szCs w:val="22"/>
        </w:rPr>
      </w:pPr>
      <w:r w:rsidRPr="005635D2">
        <w:rPr>
          <w:rFonts w:ascii="Garamond" w:hAnsi="Garamond"/>
          <w:sz w:val="22"/>
          <w:szCs w:val="22"/>
        </w:rPr>
        <w:t xml:space="preserve">Chemia 4.0, </w:t>
      </w:r>
    </w:p>
    <w:p w14:paraId="365297D5" w14:textId="06AA7CC2" w:rsidR="00AA7304" w:rsidRPr="005635D2" w:rsidRDefault="00AA7304" w:rsidP="00146499">
      <w:pPr>
        <w:pStyle w:val="Akapitzlist"/>
        <w:numPr>
          <w:ilvl w:val="0"/>
          <w:numId w:val="6"/>
        </w:numPr>
        <w:tabs>
          <w:tab w:val="left" w:pos="7605"/>
        </w:tabs>
        <w:spacing w:line="360" w:lineRule="auto"/>
        <w:rPr>
          <w:rFonts w:ascii="Garamond" w:hAnsi="Garamond"/>
          <w:sz w:val="22"/>
          <w:szCs w:val="22"/>
        </w:rPr>
      </w:pPr>
      <w:r w:rsidRPr="005635D2">
        <w:rPr>
          <w:rFonts w:ascii="Garamond" w:hAnsi="Garamond"/>
          <w:sz w:val="22"/>
          <w:szCs w:val="22"/>
        </w:rPr>
        <w:t xml:space="preserve">Green </w:t>
      </w:r>
      <w:proofErr w:type="spellStart"/>
      <w:r w:rsidRPr="005635D2">
        <w:rPr>
          <w:rFonts w:ascii="Garamond" w:hAnsi="Garamond"/>
          <w:sz w:val="22"/>
          <w:szCs w:val="22"/>
        </w:rPr>
        <w:t>claims</w:t>
      </w:r>
      <w:proofErr w:type="spellEnd"/>
      <w:r w:rsidRPr="005635D2">
        <w:rPr>
          <w:rFonts w:ascii="Garamond" w:hAnsi="Garamond"/>
          <w:sz w:val="22"/>
          <w:szCs w:val="22"/>
        </w:rPr>
        <w:t xml:space="preserve">, </w:t>
      </w:r>
    </w:p>
    <w:p w14:paraId="6785E60D" w14:textId="7996F511" w:rsidR="00AA7304" w:rsidRPr="005635D2" w:rsidRDefault="00AA7304" w:rsidP="00146499">
      <w:pPr>
        <w:pStyle w:val="Akapitzlist"/>
        <w:numPr>
          <w:ilvl w:val="0"/>
          <w:numId w:val="6"/>
        </w:numPr>
        <w:tabs>
          <w:tab w:val="left" w:pos="7605"/>
        </w:tabs>
        <w:spacing w:line="360" w:lineRule="auto"/>
        <w:rPr>
          <w:rFonts w:ascii="Garamond" w:hAnsi="Garamond"/>
          <w:sz w:val="22"/>
          <w:szCs w:val="22"/>
        </w:rPr>
      </w:pPr>
      <w:r w:rsidRPr="005635D2">
        <w:rPr>
          <w:rFonts w:ascii="Garamond" w:hAnsi="Garamond"/>
          <w:sz w:val="22"/>
          <w:szCs w:val="22"/>
        </w:rPr>
        <w:t xml:space="preserve">kolorowy wodór (szary, zielony, niebieski,…..), </w:t>
      </w:r>
    </w:p>
    <w:p w14:paraId="2BF09602" w14:textId="11E90453" w:rsidR="00AA7304" w:rsidRPr="005635D2" w:rsidRDefault="00AA7304" w:rsidP="00146499">
      <w:pPr>
        <w:pStyle w:val="Akapitzlist"/>
        <w:numPr>
          <w:ilvl w:val="0"/>
          <w:numId w:val="6"/>
        </w:numPr>
        <w:tabs>
          <w:tab w:val="left" w:pos="7605"/>
        </w:tabs>
        <w:spacing w:line="360" w:lineRule="auto"/>
        <w:rPr>
          <w:rFonts w:ascii="Garamond" w:hAnsi="Garamond"/>
          <w:sz w:val="22"/>
          <w:szCs w:val="22"/>
        </w:rPr>
      </w:pPr>
      <w:r w:rsidRPr="005635D2">
        <w:rPr>
          <w:rFonts w:ascii="Garamond" w:hAnsi="Garamond"/>
          <w:sz w:val="22"/>
          <w:szCs w:val="22"/>
        </w:rPr>
        <w:t xml:space="preserve">ślad węglowy; </w:t>
      </w:r>
    </w:p>
    <w:p w14:paraId="677C8B06" w14:textId="1627B343" w:rsidR="00AA7304" w:rsidRPr="008B29E0" w:rsidRDefault="00AA7304" w:rsidP="00AA7304">
      <w:pPr>
        <w:tabs>
          <w:tab w:val="left" w:pos="7605"/>
        </w:tabs>
        <w:spacing w:before="240" w:line="360" w:lineRule="auto"/>
        <w:rPr>
          <w:rFonts w:ascii="Garamond" w:hAnsi="Garamond"/>
          <w:sz w:val="22"/>
          <w:szCs w:val="22"/>
        </w:rPr>
      </w:pPr>
      <w:r w:rsidRPr="005635D2">
        <w:rPr>
          <w:rFonts w:ascii="Garamond" w:hAnsi="Garamond"/>
          <w:b/>
          <w:bCs/>
          <w:sz w:val="22"/>
          <w:szCs w:val="22"/>
        </w:rPr>
        <w:t>6.</w:t>
      </w:r>
      <w:r w:rsidRPr="005635D2">
        <w:rPr>
          <w:rFonts w:ascii="Garamond" w:hAnsi="Garamond"/>
          <w:sz w:val="22"/>
          <w:szCs w:val="22"/>
        </w:rPr>
        <w:t xml:space="preserve"> Konkurs składa się z </w:t>
      </w:r>
      <w:r w:rsidR="00C719CC" w:rsidRPr="005635D2">
        <w:rPr>
          <w:rFonts w:ascii="Garamond" w:hAnsi="Garamond"/>
          <w:sz w:val="22"/>
          <w:szCs w:val="22"/>
        </w:rPr>
        <w:t>dwóch</w:t>
      </w:r>
      <w:r w:rsidRPr="005635D2">
        <w:rPr>
          <w:rFonts w:ascii="Garamond" w:hAnsi="Garamond"/>
          <w:sz w:val="22"/>
          <w:szCs w:val="22"/>
        </w:rPr>
        <w:t xml:space="preserve"> części. Pierwszym etapem jest pisemny test dotyczący wymaganej wiedzy</w:t>
      </w:r>
      <w:r w:rsidR="008B29E0">
        <w:rPr>
          <w:rFonts w:ascii="Garamond" w:hAnsi="Garamond"/>
          <w:sz w:val="22"/>
          <w:szCs w:val="22"/>
        </w:rPr>
        <w:t xml:space="preserve"> w którym można uzyskać maksymalnie 50 punktów</w:t>
      </w:r>
      <w:r w:rsidRPr="005635D2">
        <w:rPr>
          <w:rFonts w:ascii="Garamond" w:hAnsi="Garamond"/>
          <w:sz w:val="22"/>
          <w:szCs w:val="22"/>
        </w:rPr>
        <w:t xml:space="preserve"> (punkt 5 Regulaminu)</w:t>
      </w:r>
      <w:r w:rsidR="008B29E0">
        <w:rPr>
          <w:rFonts w:ascii="Garamond" w:hAnsi="Garamond"/>
          <w:sz w:val="22"/>
          <w:szCs w:val="22"/>
        </w:rPr>
        <w:t xml:space="preserve">. </w:t>
      </w:r>
      <w:r w:rsidRPr="008B29E0">
        <w:rPr>
          <w:rFonts w:ascii="Garamond" w:hAnsi="Garamond"/>
          <w:sz w:val="22"/>
          <w:szCs w:val="22"/>
        </w:rPr>
        <w:t>Uczniowie, którzy uzyskają najwięcej punktów przejdą do kolejnego etapu, składającego się z ocenianych zajęć warsztatowych</w:t>
      </w:r>
      <w:r w:rsidR="003901D6" w:rsidRPr="008B29E0">
        <w:rPr>
          <w:rFonts w:ascii="Garamond" w:hAnsi="Garamond"/>
          <w:sz w:val="22"/>
          <w:szCs w:val="22"/>
        </w:rPr>
        <w:t xml:space="preserve"> (maks. 25 pkt)</w:t>
      </w:r>
      <w:r w:rsidRPr="008B29E0">
        <w:rPr>
          <w:rFonts w:ascii="Garamond" w:hAnsi="Garamond"/>
          <w:sz w:val="22"/>
          <w:szCs w:val="22"/>
        </w:rPr>
        <w:t xml:space="preserve">, poprzedzonych wykładem wprowadzającym. Ostatnim etapem będzie 10-minutowa (ścisły limit czasowy) </w:t>
      </w:r>
      <w:r w:rsidRPr="008B29E0">
        <w:rPr>
          <w:rFonts w:ascii="Garamond" w:hAnsi="Garamond"/>
          <w:sz w:val="22"/>
          <w:szCs w:val="22"/>
        </w:rPr>
        <w:lastRenderedPageBreak/>
        <w:t xml:space="preserve">prezentacja wylosowanego tematu z powyższych zagadnień, którą uczeń samodzielnie przygotuje i przedstawi. </w:t>
      </w:r>
      <w:r w:rsidR="000275B5" w:rsidRPr="008B29E0">
        <w:rPr>
          <w:rFonts w:ascii="Garamond" w:hAnsi="Garamond"/>
          <w:sz w:val="22"/>
          <w:szCs w:val="22"/>
        </w:rPr>
        <w:t>Prezentacja będzie oceniana na podstawie następujących elementów: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539"/>
        <w:gridCol w:w="851"/>
      </w:tblGrid>
      <w:tr w:rsidR="008B29E0" w:rsidRPr="008B29E0" w14:paraId="5E291265" w14:textId="77777777" w:rsidTr="000275B5">
        <w:trPr>
          <w:trHeight w:val="20"/>
          <w:jc w:val="center"/>
        </w:trPr>
        <w:tc>
          <w:tcPr>
            <w:tcW w:w="3539" w:type="dxa"/>
          </w:tcPr>
          <w:p w14:paraId="63DF8969" w14:textId="1AB91C6F" w:rsidR="000275B5" w:rsidRPr="008B29E0" w:rsidRDefault="000275B5" w:rsidP="000275B5">
            <w:pPr>
              <w:tabs>
                <w:tab w:val="left" w:pos="7605"/>
              </w:tabs>
              <w:spacing w:line="360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8B29E0">
              <w:rPr>
                <w:rFonts w:ascii="Garamond" w:hAnsi="Garamond"/>
                <w:sz w:val="22"/>
                <w:szCs w:val="22"/>
              </w:rPr>
              <w:t>Aspekt naukowy</w:t>
            </w:r>
          </w:p>
        </w:tc>
        <w:tc>
          <w:tcPr>
            <w:tcW w:w="851" w:type="dxa"/>
          </w:tcPr>
          <w:p w14:paraId="11A7670D" w14:textId="1F15B955" w:rsidR="000275B5" w:rsidRPr="008B29E0" w:rsidRDefault="000275B5" w:rsidP="000275B5">
            <w:pPr>
              <w:tabs>
                <w:tab w:val="left" w:pos="7605"/>
              </w:tabs>
              <w:spacing w:line="360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8B29E0">
              <w:rPr>
                <w:rFonts w:ascii="Garamond" w:hAnsi="Garamond"/>
                <w:sz w:val="22"/>
                <w:szCs w:val="22"/>
              </w:rPr>
              <w:t>10 pkt</w:t>
            </w:r>
          </w:p>
        </w:tc>
      </w:tr>
      <w:tr w:rsidR="008B29E0" w:rsidRPr="008B29E0" w14:paraId="08386CD8" w14:textId="77777777" w:rsidTr="000275B5">
        <w:trPr>
          <w:trHeight w:val="20"/>
          <w:jc w:val="center"/>
        </w:trPr>
        <w:tc>
          <w:tcPr>
            <w:tcW w:w="3539" w:type="dxa"/>
          </w:tcPr>
          <w:p w14:paraId="68B3A121" w14:textId="7794DA5A" w:rsidR="000275B5" w:rsidRPr="008B29E0" w:rsidRDefault="000275B5" w:rsidP="000275B5">
            <w:pPr>
              <w:tabs>
                <w:tab w:val="left" w:pos="7605"/>
              </w:tabs>
              <w:spacing w:line="360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8B29E0">
              <w:rPr>
                <w:rFonts w:ascii="Garamond" w:hAnsi="Garamond"/>
                <w:sz w:val="22"/>
                <w:szCs w:val="22"/>
              </w:rPr>
              <w:t>Sposób prezentacji</w:t>
            </w:r>
          </w:p>
        </w:tc>
        <w:tc>
          <w:tcPr>
            <w:tcW w:w="851" w:type="dxa"/>
          </w:tcPr>
          <w:p w14:paraId="4E39532B" w14:textId="1FCABFC8" w:rsidR="000275B5" w:rsidRPr="008B29E0" w:rsidRDefault="000275B5" w:rsidP="000275B5">
            <w:pPr>
              <w:tabs>
                <w:tab w:val="left" w:pos="7605"/>
              </w:tabs>
              <w:spacing w:line="360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8B29E0">
              <w:rPr>
                <w:rFonts w:ascii="Garamond" w:hAnsi="Garamond"/>
                <w:sz w:val="22"/>
                <w:szCs w:val="22"/>
              </w:rPr>
              <w:t>5 pkt</w:t>
            </w:r>
          </w:p>
        </w:tc>
      </w:tr>
      <w:tr w:rsidR="008B29E0" w:rsidRPr="008B29E0" w14:paraId="009A28DA" w14:textId="77777777" w:rsidTr="000275B5">
        <w:trPr>
          <w:trHeight w:val="20"/>
          <w:jc w:val="center"/>
        </w:trPr>
        <w:tc>
          <w:tcPr>
            <w:tcW w:w="3539" w:type="dxa"/>
          </w:tcPr>
          <w:p w14:paraId="77B4543C" w14:textId="64431C38" w:rsidR="000275B5" w:rsidRPr="008B29E0" w:rsidRDefault="000275B5" w:rsidP="000275B5">
            <w:pPr>
              <w:tabs>
                <w:tab w:val="left" w:pos="7605"/>
              </w:tabs>
              <w:spacing w:line="360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8B29E0">
              <w:rPr>
                <w:rFonts w:ascii="Garamond" w:hAnsi="Garamond"/>
                <w:sz w:val="22"/>
                <w:szCs w:val="22"/>
              </w:rPr>
              <w:t>Materiały źródłowe</w:t>
            </w:r>
          </w:p>
        </w:tc>
        <w:tc>
          <w:tcPr>
            <w:tcW w:w="851" w:type="dxa"/>
          </w:tcPr>
          <w:p w14:paraId="5C1083B9" w14:textId="48BCFACF" w:rsidR="000275B5" w:rsidRPr="008B29E0" w:rsidRDefault="000275B5" w:rsidP="000275B5">
            <w:pPr>
              <w:tabs>
                <w:tab w:val="left" w:pos="7605"/>
              </w:tabs>
              <w:spacing w:line="360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8B29E0">
              <w:rPr>
                <w:rFonts w:ascii="Garamond" w:hAnsi="Garamond"/>
                <w:sz w:val="22"/>
                <w:szCs w:val="22"/>
              </w:rPr>
              <w:t>5 pkt</w:t>
            </w:r>
          </w:p>
        </w:tc>
      </w:tr>
      <w:tr w:rsidR="008B29E0" w:rsidRPr="008B29E0" w14:paraId="4D287617" w14:textId="77777777" w:rsidTr="000275B5">
        <w:trPr>
          <w:trHeight w:val="20"/>
          <w:jc w:val="center"/>
        </w:trPr>
        <w:tc>
          <w:tcPr>
            <w:tcW w:w="3539" w:type="dxa"/>
          </w:tcPr>
          <w:p w14:paraId="351DE21A" w14:textId="43CAE976" w:rsidR="000275B5" w:rsidRPr="008B29E0" w:rsidRDefault="000275B5" w:rsidP="000275B5">
            <w:pPr>
              <w:tabs>
                <w:tab w:val="left" w:pos="7605"/>
              </w:tabs>
              <w:spacing w:line="360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8B29E0">
              <w:rPr>
                <w:rFonts w:ascii="Garamond" w:hAnsi="Garamond"/>
                <w:sz w:val="22"/>
                <w:szCs w:val="22"/>
              </w:rPr>
              <w:t>Staranność przygotowania prezentacji</w:t>
            </w:r>
          </w:p>
        </w:tc>
        <w:tc>
          <w:tcPr>
            <w:tcW w:w="851" w:type="dxa"/>
          </w:tcPr>
          <w:p w14:paraId="5677CE0C" w14:textId="5E6409C3" w:rsidR="000275B5" w:rsidRPr="008B29E0" w:rsidRDefault="000275B5" w:rsidP="000275B5">
            <w:pPr>
              <w:tabs>
                <w:tab w:val="left" w:pos="7605"/>
              </w:tabs>
              <w:spacing w:line="360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8B29E0">
              <w:rPr>
                <w:rFonts w:ascii="Garamond" w:hAnsi="Garamond"/>
                <w:sz w:val="22"/>
                <w:szCs w:val="22"/>
              </w:rPr>
              <w:t>5 pkt</w:t>
            </w:r>
          </w:p>
        </w:tc>
      </w:tr>
      <w:tr w:rsidR="008B29E0" w:rsidRPr="008B29E0" w14:paraId="52013BBE" w14:textId="77777777" w:rsidTr="000275B5">
        <w:trPr>
          <w:trHeight w:val="20"/>
          <w:jc w:val="center"/>
        </w:trPr>
        <w:tc>
          <w:tcPr>
            <w:tcW w:w="3539" w:type="dxa"/>
          </w:tcPr>
          <w:p w14:paraId="32A5B7EE" w14:textId="2BC30D7E" w:rsidR="000275B5" w:rsidRPr="008B29E0" w:rsidRDefault="000275B5" w:rsidP="000275B5">
            <w:pPr>
              <w:tabs>
                <w:tab w:val="left" w:pos="7605"/>
              </w:tabs>
              <w:spacing w:line="360" w:lineRule="auto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8B29E0">
              <w:rPr>
                <w:rFonts w:ascii="Garamond" w:hAnsi="Garamond"/>
                <w:b/>
                <w:bCs/>
                <w:sz w:val="22"/>
                <w:szCs w:val="22"/>
              </w:rPr>
              <w:t>Suma</w:t>
            </w:r>
          </w:p>
        </w:tc>
        <w:tc>
          <w:tcPr>
            <w:tcW w:w="851" w:type="dxa"/>
          </w:tcPr>
          <w:p w14:paraId="1A8DEE72" w14:textId="0C41B89C" w:rsidR="000275B5" w:rsidRPr="008B29E0" w:rsidRDefault="000275B5" w:rsidP="000275B5">
            <w:pPr>
              <w:tabs>
                <w:tab w:val="left" w:pos="7605"/>
              </w:tabs>
              <w:spacing w:line="360" w:lineRule="auto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8B29E0">
              <w:rPr>
                <w:rFonts w:ascii="Garamond" w:hAnsi="Garamond"/>
                <w:b/>
                <w:bCs/>
                <w:sz w:val="22"/>
                <w:szCs w:val="22"/>
              </w:rPr>
              <w:t>25 pkt</w:t>
            </w:r>
          </w:p>
        </w:tc>
      </w:tr>
    </w:tbl>
    <w:p w14:paraId="796F7001" w14:textId="4DCB59CF" w:rsidR="000275B5" w:rsidRPr="005635D2" w:rsidRDefault="008B29E0" w:rsidP="00AA7304">
      <w:pPr>
        <w:tabs>
          <w:tab w:val="left" w:pos="7605"/>
        </w:tabs>
        <w:spacing w:before="240"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Możliwa do uzyskania liczba punktów w obu etapach wynosi 100. Uczestnicy z największą liczbą punktów zostają laureatami konkursu.</w:t>
      </w:r>
    </w:p>
    <w:p w14:paraId="64785784" w14:textId="461E813F" w:rsidR="00AA7304" w:rsidRPr="005635D2" w:rsidRDefault="00AA7304" w:rsidP="00AA7304">
      <w:pPr>
        <w:tabs>
          <w:tab w:val="left" w:pos="7605"/>
        </w:tabs>
        <w:spacing w:before="240" w:line="360" w:lineRule="auto"/>
        <w:rPr>
          <w:rFonts w:ascii="Garamond" w:hAnsi="Garamond"/>
          <w:sz w:val="22"/>
          <w:szCs w:val="22"/>
        </w:rPr>
      </w:pPr>
      <w:r w:rsidRPr="005635D2">
        <w:rPr>
          <w:rFonts w:ascii="Garamond" w:hAnsi="Garamond"/>
          <w:b/>
          <w:bCs/>
          <w:sz w:val="22"/>
          <w:szCs w:val="22"/>
        </w:rPr>
        <w:t>7.</w:t>
      </w:r>
      <w:r w:rsidRPr="005635D2">
        <w:rPr>
          <w:rFonts w:ascii="Garamond" w:hAnsi="Garamond"/>
          <w:sz w:val="22"/>
          <w:szCs w:val="22"/>
        </w:rPr>
        <w:t xml:space="preserve"> Wszystkie etapy konkursu odbywają się na Wydziale Chemii </w:t>
      </w:r>
      <w:proofErr w:type="spellStart"/>
      <w:r w:rsidRPr="005635D2">
        <w:rPr>
          <w:rFonts w:ascii="Garamond" w:hAnsi="Garamond"/>
          <w:sz w:val="22"/>
          <w:szCs w:val="22"/>
        </w:rPr>
        <w:t>UwB</w:t>
      </w:r>
      <w:proofErr w:type="spellEnd"/>
      <w:r w:rsidRPr="005635D2">
        <w:rPr>
          <w:rFonts w:ascii="Garamond" w:hAnsi="Garamond"/>
          <w:sz w:val="22"/>
          <w:szCs w:val="22"/>
        </w:rPr>
        <w:t xml:space="preserve">, uczestnicy konkursu zobowiązani jest do przedstawienia komisji konkursowej legitymacji szkolnej. </w:t>
      </w:r>
    </w:p>
    <w:p w14:paraId="76F58C1D" w14:textId="77777777" w:rsidR="00AA7304" w:rsidRPr="005635D2" w:rsidRDefault="00AA7304" w:rsidP="00AA7304">
      <w:pPr>
        <w:tabs>
          <w:tab w:val="left" w:pos="7605"/>
        </w:tabs>
        <w:spacing w:before="240" w:line="360" w:lineRule="auto"/>
        <w:rPr>
          <w:rFonts w:ascii="Garamond" w:hAnsi="Garamond"/>
          <w:sz w:val="22"/>
          <w:szCs w:val="22"/>
        </w:rPr>
      </w:pPr>
      <w:r w:rsidRPr="005635D2">
        <w:rPr>
          <w:rFonts w:ascii="Garamond" w:hAnsi="Garamond"/>
          <w:b/>
          <w:bCs/>
          <w:sz w:val="22"/>
          <w:szCs w:val="22"/>
        </w:rPr>
        <w:t>8.</w:t>
      </w:r>
      <w:r w:rsidRPr="005635D2">
        <w:rPr>
          <w:rFonts w:ascii="Garamond" w:hAnsi="Garamond"/>
          <w:sz w:val="22"/>
          <w:szCs w:val="22"/>
        </w:rPr>
        <w:t xml:space="preserve"> Komitet organizacyjny nie pokrywa kosztów wyżywienia czy ewentualnego noclegu. </w:t>
      </w:r>
    </w:p>
    <w:p w14:paraId="271483C1" w14:textId="77777777" w:rsidR="00AA7304" w:rsidRPr="005635D2" w:rsidRDefault="00AA7304" w:rsidP="00AA7304">
      <w:pPr>
        <w:tabs>
          <w:tab w:val="left" w:pos="7605"/>
        </w:tabs>
        <w:spacing w:before="240" w:line="360" w:lineRule="auto"/>
        <w:rPr>
          <w:rFonts w:ascii="Garamond" w:hAnsi="Garamond"/>
          <w:sz w:val="22"/>
          <w:szCs w:val="22"/>
        </w:rPr>
      </w:pPr>
      <w:r w:rsidRPr="005635D2">
        <w:rPr>
          <w:rFonts w:ascii="Garamond" w:hAnsi="Garamond"/>
          <w:b/>
          <w:bCs/>
          <w:sz w:val="22"/>
          <w:szCs w:val="22"/>
        </w:rPr>
        <w:t>9.</w:t>
      </w:r>
      <w:r w:rsidRPr="005635D2">
        <w:rPr>
          <w:rFonts w:ascii="Garamond" w:hAnsi="Garamond"/>
          <w:sz w:val="22"/>
          <w:szCs w:val="22"/>
        </w:rPr>
        <w:t xml:space="preserve"> Komitet organizacyjny konkursu zamieszcza wyniki na stronie internetowej konkursu. Ocenione prace pozostają do wglądu na terenie siedziby komitetu organizacyjnego w ciągu 7 dni od daty ogłoszenia wyników. </w:t>
      </w:r>
    </w:p>
    <w:p w14:paraId="396B9C7C" w14:textId="27AA8135" w:rsidR="00AA7304" w:rsidRPr="005635D2" w:rsidRDefault="00AA7304" w:rsidP="00AA7304">
      <w:pPr>
        <w:tabs>
          <w:tab w:val="left" w:pos="7605"/>
        </w:tabs>
        <w:spacing w:before="240" w:line="360" w:lineRule="auto"/>
        <w:rPr>
          <w:rFonts w:ascii="Garamond" w:hAnsi="Garamond"/>
          <w:sz w:val="22"/>
          <w:szCs w:val="22"/>
        </w:rPr>
      </w:pPr>
      <w:r w:rsidRPr="005635D2">
        <w:rPr>
          <w:rFonts w:ascii="Garamond" w:hAnsi="Garamond"/>
          <w:b/>
          <w:bCs/>
          <w:sz w:val="22"/>
          <w:szCs w:val="22"/>
        </w:rPr>
        <w:t>10.</w:t>
      </w:r>
      <w:r w:rsidRPr="005635D2">
        <w:rPr>
          <w:rFonts w:ascii="Garamond" w:hAnsi="Garamond"/>
          <w:sz w:val="22"/>
          <w:szCs w:val="22"/>
        </w:rPr>
        <w:t xml:space="preserve"> Laureatami konkursu zostają zawodnicy, którzy otrzymali największą liczbę punktów. Zakończenie konkursu i wręczenie laureatom nagród finansowych o wartości: 1000 zł za I miejsce, 800 zł za II miejsce i 500 zł za III miejsce, odbywa się na Wydziale Chemii Uniwersytetu w Białymstoku. </w:t>
      </w:r>
    </w:p>
    <w:p w14:paraId="07C8D3FB" w14:textId="451FA8F2" w:rsidR="00AA7304" w:rsidRPr="005635D2" w:rsidRDefault="00AA7304" w:rsidP="00AA7304">
      <w:pPr>
        <w:tabs>
          <w:tab w:val="left" w:pos="7605"/>
        </w:tabs>
        <w:spacing w:before="240" w:line="360" w:lineRule="auto"/>
        <w:rPr>
          <w:rFonts w:ascii="Garamond" w:hAnsi="Garamond"/>
          <w:sz w:val="22"/>
          <w:szCs w:val="22"/>
        </w:rPr>
      </w:pPr>
      <w:r w:rsidRPr="005635D2">
        <w:rPr>
          <w:rFonts w:ascii="Garamond" w:hAnsi="Garamond"/>
          <w:b/>
          <w:bCs/>
          <w:sz w:val="22"/>
          <w:szCs w:val="22"/>
        </w:rPr>
        <w:t>11.</w:t>
      </w:r>
      <w:r w:rsidRPr="005635D2">
        <w:rPr>
          <w:rFonts w:ascii="Garamond" w:hAnsi="Garamond"/>
          <w:sz w:val="22"/>
          <w:szCs w:val="22"/>
        </w:rPr>
        <w:t xml:space="preserve"> Laureaci konkursu, którzy zechcą podjąć studia na Wydziale Chemii Uniwersytetu w Białymstoku, będą przyjęci na I rok studiów z maksymalną ilością punktów.</w:t>
      </w:r>
    </w:p>
    <w:p w14:paraId="4417C52B" w14:textId="7F7FA747" w:rsidR="00AA7304" w:rsidRPr="005635D2" w:rsidRDefault="00AA7304" w:rsidP="00AA7304">
      <w:pPr>
        <w:tabs>
          <w:tab w:val="left" w:pos="7605"/>
        </w:tabs>
        <w:spacing w:before="240" w:line="360" w:lineRule="auto"/>
        <w:rPr>
          <w:rFonts w:ascii="Garamond" w:hAnsi="Garamond"/>
          <w:sz w:val="28"/>
          <w:szCs w:val="28"/>
        </w:rPr>
      </w:pPr>
      <w:r w:rsidRPr="005635D2">
        <w:rPr>
          <w:rFonts w:ascii="Garamond" w:hAnsi="Garamond"/>
          <w:b/>
          <w:bCs/>
          <w:sz w:val="22"/>
          <w:szCs w:val="22"/>
        </w:rPr>
        <w:t>12</w:t>
      </w:r>
      <w:r w:rsidRPr="005635D2">
        <w:rPr>
          <w:rFonts w:ascii="Garamond" w:hAnsi="Garamond"/>
          <w:sz w:val="22"/>
          <w:szCs w:val="22"/>
        </w:rPr>
        <w:t>. Uczniowie biorący udział w konkursie wyrażają zgodę na przetwarzanie swoich danych osobowych przez organizatorów konkursu zgodnie z ustawą z dnia 29.08.1997r. (Dz.U. nr 133 poz. 833).</w:t>
      </w:r>
      <w:r w:rsidRPr="005635D2">
        <w:rPr>
          <w:rFonts w:ascii="Garamond" w:hAnsi="Garamond"/>
          <w:sz w:val="28"/>
          <w:szCs w:val="28"/>
        </w:rPr>
        <w:t xml:space="preserve"> </w:t>
      </w:r>
    </w:p>
    <w:p w14:paraId="23EEA733" w14:textId="08055345" w:rsidR="00853156" w:rsidRPr="005635D2" w:rsidRDefault="00853156" w:rsidP="00853156">
      <w:pPr>
        <w:spacing w:line="276" w:lineRule="auto"/>
        <w:ind w:firstLine="708"/>
        <w:jc w:val="right"/>
        <w:rPr>
          <w:rFonts w:ascii="Garamond" w:hAnsi="Garamond"/>
          <w:sz w:val="24"/>
          <w:szCs w:val="24"/>
        </w:rPr>
      </w:pPr>
    </w:p>
    <w:p w14:paraId="72E1772A" w14:textId="77777777" w:rsidR="00146499" w:rsidRPr="005635D2" w:rsidRDefault="00146499" w:rsidP="00853156">
      <w:pPr>
        <w:spacing w:line="276" w:lineRule="auto"/>
        <w:ind w:firstLine="708"/>
        <w:jc w:val="right"/>
        <w:rPr>
          <w:rFonts w:ascii="Garamond" w:hAnsi="Garamond"/>
          <w:sz w:val="24"/>
          <w:szCs w:val="24"/>
        </w:rPr>
      </w:pPr>
    </w:p>
    <w:p w14:paraId="3AE2BF8E" w14:textId="77777777" w:rsidR="00146499" w:rsidRPr="005635D2" w:rsidRDefault="00146499" w:rsidP="00853156">
      <w:pPr>
        <w:spacing w:line="276" w:lineRule="auto"/>
        <w:ind w:firstLine="708"/>
        <w:jc w:val="right"/>
        <w:rPr>
          <w:rFonts w:ascii="Garamond" w:hAnsi="Garamond"/>
          <w:sz w:val="24"/>
          <w:szCs w:val="24"/>
        </w:rPr>
      </w:pPr>
    </w:p>
    <w:p w14:paraId="29BC4F0F" w14:textId="77777777" w:rsidR="00146499" w:rsidRPr="005635D2" w:rsidRDefault="00146499" w:rsidP="00853156">
      <w:pPr>
        <w:spacing w:line="276" w:lineRule="auto"/>
        <w:ind w:firstLine="708"/>
        <w:jc w:val="right"/>
        <w:rPr>
          <w:rFonts w:ascii="Garamond" w:hAnsi="Garamond"/>
          <w:sz w:val="24"/>
          <w:szCs w:val="24"/>
        </w:rPr>
      </w:pPr>
    </w:p>
    <w:p w14:paraId="66270AB4" w14:textId="77777777" w:rsidR="00146499" w:rsidRPr="005635D2" w:rsidRDefault="00146499" w:rsidP="00853156">
      <w:pPr>
        <w:spacing w:line="276" w:lineRule="auto"/>
        <w:ind w:firstLine="708"/>
        <w:jc w:val="right"/>
        <w:rPr>
          <w:rFonts w:ascii="Garamond" w:hAnsi="Garamond"/>
          <w:sz w:val="24"/>
          <w:szCs w:val="24"/>
        </w:rPr>
      </w:pPr>
    </w:p>
    <w:p w14:paraId="62CD9D3A" w14:textId="77777777" w:rsidR="00146499" w:rsidRPr="005635D2" w:rsidRDefault="00146499" w:rsidP="00853156">
      <w:pPr>
        <w:spacing w:line="276" w:lineRule="auto"/>
        <w:ind w:firstLine="708"/>
        <w:jc w:val="right"/>
        <w:rPr>
          <w:rFonts w:ascii="Garamond" w:hAnsi="Garamond"/>
          <w:sz w:val="24"/>
          <w:szCs w:val="24"/>
        </w:rPr>
      </w:pPr>
    </w:p>
    <w:p w14:paraId="772FB980" w14:textId="77777777" w:rsidR="00146499" w:rsidRDefault="00146499" w:rsidP="00853156">
      <w:pPr>
        <w:spacing w:line="276" w:lineRule="auto"/>
        <w:ind w:firstLine="708"/>
        <w:jc w:val="right"/>
        <w:rPr>
          <w:sz w:val="24"/>
          <w:szCs w:val="24"/>
        </w:rPr>
      </w:pPr>
    </w:p>
    <w:p w14:paraId="14D152D6" w14:textId="77777777" w:rsidR="00720837" w:rsidRPr="00146499" w:rsidRDefault="00720837" w:rsidP="00853156">
      <w:pPr>
        <w:spacing w:line="276" w:lineRule="auto"/>
        <w:ind w:firstLine="708"/>
        <w:jc w:val="right"/>
        <w:rPr>
          <w:sz w:val="24"/>
          <w:szCs w:val="24"/>
        </w:rPr>
      </w:pPr>
    </w:p>
    <w:p w14:paraId="79BB4969" w14:textId="6CB90706" w:rsidR="00774296" w:rsidRDefault="00774296" w:rsidP="00853156">
      <w:pPr>
        <w:spacing w:line="276" w:lineRule="auto"/>
        <w:ind w:firstLine="708"/>
        <w:jc w:val="right"/>
        <w:rPr>
          <w:rFonts w:ascii="Garamond" w:hAnsi="Garamond"/>
          <w:sz w:val="24"/>
          <w:szCs w:val="24"/>
        </w:rPr>
      </w:pPr>
      <w:r w:rsidRPr="005635D2">
        <w:rPr>
          <w:rFonts w:ascii="Garamond" w:hAnsi="Garamond"/>
          <w:sz w:val="24"/>
          <w:szCs w:val="24"/>
        </w:rPr>
        <w:lastRenderedPageBreak/>
        <w:t>Białystok, 1</w:t>
      </w:r>
      <w:r w:rsidR="008B29E0">
        <w:rPr>
          <w:rFonts w:ascii="Garamond" w:hAnsi="Garamond"/>
          <w:sz w:val="24"/>
          <w:szCs w:val="24"/>
        </w:rPr>
        <w:t>8</w:t>
      </w:r>
      <w:r w:rsidRPr="005635D2">
        <w:rPr>
          <w:rFonts w:ascii="Garamond" w:hAnsi="Garamond"/>
          <w:sz w:val="24"/>
          <w:szCs w:val="24"/>
        </w:rPr>
        <w:t>.09.202</w:t>
      </w:r>
      <w:r w:rsidR="00213E39">
        <w:rPr>
          <w:rFonts w:ascii="Garamond" w:hAnsi="Garamond"/>
          <w:sz w:val="24"/>
          <w:szCs w:val="24"/>
        </w:rPr>
        <w:t>5</w:t>
      </w:r>
    </w:p>
    <w:p w14:paraId="57C21B20" w14:textId="77777777" w:rsidR="00A339EC" w:rsidRDefault="00A339EC" w:rsidP="00853156">
      <w:pPr>
        <w:spacing w:line="276" w:lineRule="auto"/>
        <w:ind w:firstLine="708"/>
        <w:jc w:val="right"/>
        <w:rPr>
          <w:rFonts w:ascii="Garamond" w:hAnsi="Garamond"/>
          <w:sz w:val="24"/>
          <w:szCs w:val="24"/>
        </w:rPr>
      </w:pPr>
    </w:p>
    <w:p w14:paraId="066CBBA4" w14:textId="77777777" w:rsidR="00774296" w:rsidRPr="005635D2" w:rsidRDefault="00774296" w:rsidP="00853156">
      <w:pPr>
        <w:spacing w:line="276" w:lineRule="auto"/>
        <w:ind w:firstLine="708"/>
        <w:jc w:val="right"/>
        <w:rPr>
          <w:rFonts w:ascii="Garamond" w:hAnsi="Garamond"/>
          <w:sz w:val="24"/>
          <w:szCs w:val="24"/>
        </w:rPr>
      </w:pPr>
    </w:p>
    <w:p w14:paraId="555836DA" w14:textId="1F06FFAB" w:rsidR="00774296" w:rsidRPr="00A339EC" w:rsidRDefault="00774296" w:rsidP="005635D2">
      <w:pPr>
        <w:spacing w:line="276" w:lineRule="auto"/>
        <w:ind w:firstLine="708"/>
        <w:rPr>
          <w:rFonts w:ascii="Garamond" w:hAnsi="Garamond"/>
          <w:sz w:val="24"/>
          <w:szCs w:val="24"/>
        </w:rPr>
      </w:pPr>
      <w:r w:rsidRPr="00A339EC">
        <w:rPr>
          <w:rFonts w:ascii="Garamond" w:hAnsi="Garamond"/>
          <w:sz w:val="24"/>
          <w:szCs w:val="24"/>
        </w:rPr>
        <w:t>Szanowni Państwo,</w:t>
      </w:r>
    </w:p>
    <w:p w14:paraId="5C1F6BDE" w14:textId="77777777" w:rsidR="00774296" w:rsidRPr="00A339EC" w:rsidRDefault="00774296" w:rsidP="00774296">
      <w:pPr>
        <w:pStyle w:val="Default"/>
        <w:rPr>
          <w:rFonts w:ascii="Garamond" w:hAnsi="Garamond"/>
        </w:rPr>
      </w:pPr>
    </w:p>
    <w:p w14:paraId="3C7A1A09" w14:textId="38BEE396" w:rsidR="00774296" w:rsidRPr="00A339EC" w:rsidRDefault="00774296" w:rsidP="001F39BC">
      <w:pPr>
        <w:pStyle w:val="Default"/>
        <w:jc w:val="both"/>
        <w:rPr>
          <w:rFonts w:ascii="Garamond" w:hAnsi="Garamond"/>
        </w:rPr>
      </w:pPr>
      <w:r w:rsidRPr="00A339EC">
        <w:rPr>
          <w:rFonts w:ascii="Garamond" w:hAnsi="Garamond"/>
        </w:rPr>
        <w:t xml:space="preserve"> </w:t>
      </w:r>
      <w:r w:rsidR="001F39BC" w:rsidRPr="00A339EC">
        <w:rPr>
          <w:rFonts w:ascii="Garamond" w:hAnsi="Garamond"/>
        </w:rPr>
        <w:tab/>
      </w:r>
      <w:r w:rsidRPr="00A339EC">
        <w:rPr>
          <w:rFonts w:ascii="Garamond" w:hAnsi="Garamond"/>
        </w:rPr>
        <w:t xml:space="preserve">W imieniu Komitetu Organizacyjnego  </w:t>
      </w:r>
      <w:r w:rsidRPr="00A339EC">
        <w:rPr>
          <w:rFonts w:ascii="Garamond" w:hAnsi="Garamond"/>
          <w:b/>
          <w:bCs/>
        </w:rPr>
        <w:t>V</w:t>
      </w:r>
      <w:r w:rsidR="00687A3A">
        <w:rPr>
          <w:rFonts w:ascii="Garamond" w:hAnsi="Garamond"/>
          <w:b/>
          <w:bCs/>
        </w:rPr>
        <w:t>I</w:t>
      </w:r>
      <w:r w:rsidRPr="00A339EC">
        <w:rPr>
          <w:rFonts w:ascii="Garamond" w:hAnsi="Garamond"/>
          <w:b/>
          <w:bCs/>
        </w:rPr>
        <w:t xml:space="preserve"> Podlaskiego Konkursu Wiedzy o Ochronie Środowiska </w:t>
      </w:r>
      <w:r w:rsidRPr="00A339EC">
        <w:rPr>
          <w:rFonts w:ascii="Garamond" w:hAnsi="Garamond"/>
        </w:rPr>
        <w:t xml:space="preserve">chciałabym serdecznie zaprosić uczniów szkół ponadpodstawowych do udziału w V Podlaskim Konkursie Wiedzy o Ochronie Środowiska organizowanym przez Wydział Chemii Uniwersytetu w Białymstoku. </w:t>
      </w:r>
    </w:p>
    <w:p w14:paraId="470CEBD3" w14:textId="26E59807" w:rsidR="001F39BC" w:rsidRDefault="00774296" w:rsidP="001F39BC">
      <w:pPr>
        <w:pStyle w:val="Default"/>
        <w:ind w:firstLine="708"/>
        <w:jc w:val="both"/>
        <w:rPr>
          <w:rFonts w:ascii="Garamond" w:hAnsi="Garamond"/>
        </w:rPr>
      </w:pPr>
      <w:r w:rsidRPr="00A339EC">
        <w:rPr>
          <w:rFonts w:ascii="Garamond" w:hAnsi="Garamond"/>
        </w:rPr>
        <w:t>Głównym celem konkursu jest zainteresowanie, jak największej rzeszy uczniów szkół ponadpodstawowych, zagadnieniami związanymi z</w:t>
      </w:r>
      <w:r w:rsidR="001F39BC" w:rsidRPr="00A339EC">
        <w:rPr>
          <w:rFonts w:ascii="Garamond" w:hAnsi="Garamond"/>
        </w:rPr>
        <w:t xml:space="preserve"> wiedzą o zanieczyszczeniach środowiska i sposobach ich ograniczania poprzez działania proekologiczne, poszukiwanie uzdolnionej młodzieży oraz zapewnienie możliwości konfrontacji ich wiedzy i umiejętności z innymi uczniami, a także możliwościach kształcenia na Wydziale Chemii </w:t>
      </w:r>
      <w:proofErr w:type="spellStart"/>
      <w:r w:rsidR="001F39BC" w:rsidRPr="00A339EC">
        <w:rPr>
          <w:rFonts w:ascii="Garamond" w:hAnsi="Garamond"/>
        </w:rPr>
        <w:t>UwB</w:t>
      </w:r>
      <w:proofErr w:type="spellEnd"/>
      <w:r w:rsidR="001F39BC" w:rsidRPr="00A339EC">
        <w:rPr>
          <w:rFonts w:ascii="Garamond" w:hAnsi="Garamond"/>
        </w:rPr>
        <w:t xml:space="preserve">, które miedzy innymi przygotowują specjalistów podejmujących w praktyce zadania poprawy stanu środowiska oraz jego dostosowania do wymagań Unii Europejskiej.  </w:t>
      </w:r>
      <w:r w:rsidR="00FE0FEB" w:rsidRPr="00A339EC">
        <w:rPr>
          <w:rFonts w:ascii="Garamond" w:hAnsi="Garamond"/>
        </w:rPr>
        <w:t>Konkurs jest skierowany do młodzieży z całego kraju.</w:t>
      </w:r>
    </w:p>
    <w:p w14:paraId="73E12CDC" w14:textId="77777777" w:rsidR="00A339EC" w:rsidRPr="00A339EC" w:rsidRDefault="00A339EC" w:rsidP="001F39BC">
      <w:pPr>
        <w:pStyle w:val="Default"/>
        <w:ind w:firstLine="708"/>
        <w:jc w:val="both"/>
        <w:rPr>
          <w:rFonts w:ascii="Garamond" w:hAnsi="Garamond"/>
        </w:rPr>
      </w:pPr>
    </w:p>
    <w:p w14:paraId="779B457B" w14:textId="512970B6" w:rsidR="001F39BC" w:rsidRPr="00A339EC" w:rsidRDefault="00774296" w:rsidP="001F39BC">
      <w:pPr>
        <w:pStyle w:val="Default"/>
        <w:ind w:firstLine="708"/>
        <w:jc w:val="both"/>
        <w:rPr>
          <w:rFonts w:ascii="Garamond" w:hAnsi="Garamond"/>
        </w:rPr>
      </w:pPr>
      <w:r w:rsidRPr="00A339EC">
        <w:rPr>
          <w:rFonts w:ascii="Garamond" w:hAnsi="Garamond"/>
        </w:rPr>
        <w:t>Wymagany zakres wiedzy</w:t>
      </w:r>
      <w:r w:rsidR="001F39BC" w:rsidRPr="00A339EC">
        <w:rPr>
          <w:rFonts w:ascii="Garamond" w:hAnsi="Garamond"/>
        </w:rPr>
        <w:t xml:space="preserve"> znajduje się na stronie: www.</w:t>
      </w:r>
      <w:r w:rsidR="00FE0FEB" w:rsidRPr="00A339EC">
        <w:t xml:space="preserve"> </w:t>
      </w:r>
      <w:r w:rsidR="00FE0FEB" w:rsidRPr="00A339EC">
        <w:rPr>
          <w:rFonts w:ascii="Garamond" w:hAnsi="Garamond"/>
        </w:rPr>
        <w:t>https://chemia.uwb.edu.pl/dla-szkol/podlaski-konkurs-wiedzy-o-ochronie-srodowiska</w:t>
      </w:r>
    </w:p>
    <w:p w14:paraId="22C2BC14" w14:textId="77777777" w:rsidR="001F39BC" w:rsidRPr="00A339EC" w:rsidRDefault="001F39BC" w:rsidP="001F39BC">
      <w:pPr>
        <w:pStyle w:val="Default"/>
        <w:jc w:val="both"/>
        <w:rPr>
          <w:rFonts w:ascii="Garamond" w:hAnsi="Garamond"/>
        </w:rPr>
      </w:pPr>
    </w:p>
    <w:p w14:paraId="11D0755D" w14:textId="1AC56BBC" w:rsidR="00774296" w:rsidRPr="00A339EC" w:rsidRDefault="00774296" w:rsidP="00C719CC">
      <w:pPr>
        <w:pStyle w:val="Default"/>
        <w:jc w:val="both"/>
        <w:rPr>
          <w:rFonts w:ascii="Garamond" w:hAnsi="Garamond"/>
        </w:rPr>
      </w:pPr>
      <w:r w:rsidRPr="00A339EC">
        <w:rPr>
          <w:rFonts w:ascii="Garamond" w:hAnsi="Garamond"/>
        </w:rPr>
        <w:t xml:space="preserve">Podstawowe informacje o przebiegu konkursu: </w:t>
      </w:r>
    </w:p>
    <w:p w14:paraId="186A1457" w14:textId="0E4D8B43" w:rsidR="00774296" w:rsidRPr="00A339EC" w:rsidRDefault="00774296" w:rsidP="00C719CC">
      <w:pPr>
        <w:pStyle w:val="Default"/>
        <w:jc w:val="both"/>
        <w:rPr>
          <w:rFonts w:ascii="Garamond" w:hAnsi="Garamond"/>
        </w:rPr>
      </w:pPr>
      <w:r w:rsidRPr="00A339EC">
        <w:rPr>
          <w:rFonts w:ascii="Garamond" w:hAnsi="Garamond"/>
        </w:rPr>
        <w:t xml:space="preserve">1. Konkurs jest dwuetapowy. Pierwszy etap odbędzie się </w:t>
      </w:r>
      <w:r w:rsidR="00720837">
        <w:rPr>
          <w:rFonts w:ascii="Garamond" w:hAnsi="Garamond"/>
        </w:rPr>
        <w:t>15</w:t>
      </w:r>
      <w:r w:rsidRPr="00A339EC">
        <w:rPr>
          <w:rFonts w:ascii="Garamond" w:hAnsi="Garamond"/>
        </w:rPr>
        <w:t xml:space="preserve"> </w:t>
      </w:r>
      <w:r w:rsidR="001F39BC" w:rsidRPr="00A339EC">
        <w:rPr>
          <w:rFonts w:ascii="Garamond" w:hAnsi="Garamond"/>
        </w:rPr>
        <w:t>października</w:t>
      </w:r>
      <w:r w:rsidRPr="00A339EC">
        <w:rPr>
          <w:rFonts w:ascii="Garamond" w:hAnsi="Garamond"/>
        </w:rPr>
        <w:t xml:space="preserve"> 202</w:t>
      </w:r>
      <w:r w:rsidR="00213E39">
        <w:rPr>
          <w:rFonts w:ascii="Garamond" w:hAnsi="Garamond"/>
        </w:rPr>
        <w:t>5</w:t>
      </w:r>
      <w:r w:rsidRPr="00A339EC">
        <w:rPr>
          <w:rFonts w:ascii="Garamond" w:hAnsi="Garamond"/>
        </w:rPr>
        <w:t xml:space="preserve"> r. na </w:t>
      </w:r>
      <w:r w:rsidR="001F39BC" w:rsidRPr="00A339EC">
        <w:rPr>
          <w:rFonts w:ascii="Garamond" w:hAnsi="Garamond"/>
        </w:rPr>
        <w:t>Wydziale Chemii Uniwersytetu w Białymstoku</w:t>
      </w:r>
      <w:r w:rsidRPr="00A339EC">
        <w:rPr>
          <w:rFonts w:ascii="Garamond" w:hAnsi="Garamond"/>
        </w:rPr>
        <w:t>.</w:t>
      </w:r>
      <w:r w:rsidR="001F39BC" w:rsidRPr="00A339EC">
        <w:rPr>
          <w:rFonts w:ascii="Garamond" w:hAnsi="Garamond"/>
        </w:rPr>
        <w:t xml:space="preserve"> W trakcie tego etapu odbędzie się test wiedzy</w:t>
      </w:r>
      <w:r w:rsidR="00FE0FEB" w:rsidRPr="00A339EC">
        <w:rPr>
          <w:rFonts w:ascii="Garamond" w:hAnsi="Garamond"/>
        </w:rPr>
        <w:t xml:space="preserve"> oraz</w:t>
      </w:r>
      <w:r w:rsidR="001F39BC" w:rsidRPr="00A339EC">
        <w:rPr>
          <w:rFonts w:ascii="Garamond" w:hAnsi="Garamond"/>
        </w:rPr>
        <w:t xml:space="preserve"> wykład</w:t>
      </w:r>
      <w:r w:rsidR="00C719CC" w:rsidRPr="00A339EC">
        <w:rPr>
          <w:rFonts w:ascii="Garamond" w:hAnsi="Garamond"/>
        </w:rPr>
        <w:t xml:space="preserve"> </w:t>
      </w:r>
      <w:r w:rsidR="00FE0FEB" w:rsidRPr="00A339EC">
        <w:rPr>
          <w:rFonts w:ascii="Garamond" w:hAnsi="Garamond"/>
        </w:rPr>
        <w:t>na temat zagadnień związanych z ochroną środowiska</w:t>
      </w:r>
      <w:r w:rsidR="00C719CC" w:rsidRPr="00A339EC">
        <w:rPr>
          <w:rFonts w:ascii="Garamond" w:hAnsi="Garamond"/>
        </w:rPr>
        <w:t>. Po wykładzie zostaną ogłoszone wyniki</w:t>
      </w:r>
      <w:r w:rsidR="00FE0FEB" w:rsidRPr="00A339EC">
        <w:rPr>
          <w:rFonts w:ascii="Garamond" w:hAnsi="Garamond"/>
        </w:rPr>
        <w:t xml:space="preserve"> I etapu</w:t>
      </w:r>
      <w:r w:rsidR="00C719CC" w:rsidRPr="00A339EC">
        <w:rPr>
          <w:rFonts w:ascii="Garamond" w:hAnsi="Garamond"/>
        </w:rPr>
        <w:t xml:space="preserve"> konkursu. W śród osób</w:t>
      </w:r>
      <w:r w:rsidR="00FE0FEB" w:rsidRPr="00A339EC">
        <w:rPr>
          <w:rFonts w:ascii="Garamond" w:hAnsi="Garamond"/>
        </w:rPr>
        <w:t>,</w:t>
      </w:r>
      <w:r w:rsidR="00C719CC" w:rsidRPr="00A339EC">
        <w:rPr>
          <w:rFonts w:ascii="Garamond" w:hAnsi="Garamond"/>
        </w:rPr>
        <w:t xml:space="preserve"> które </w:t>
      </w:r>
      <w:r w:rsidR="008B29E0">
        <w:rPr>
          <w:rFonts w:ascii="Garamond" w:hAnsi="Garamond"/>
        </w:rPr>
        <w:t>przejdą</w:t>
      </w:r>
      <w:r w:rsidR="00C719CC" w:rsidRPr="00A339EC">
        <w:rPr>
          <w:rFonts w:ascii="Garamond" w:hAnsi="Garamond"/>
        </w:rPr>
        <w:t xml:space="preserve"> do drugiego etapu,</w:t>
      </w:r>
      <w:r w:rsidR="001F39BC" w:rsidRPr="00A339EC">
        <w:rPr>
          <w:rFonts w:ascii="Garamond" w:hAnsi="Garamond"/>
        </w:rPr>
        <w:t xml:space="preserve"> </w:t>
      </w:r>
      <w:r w:rsidR="00C719CC" w:rsidRPr="00A339EC">
        <w:rPr>
          <w:rFonts w:ascii="Garamond" w:hAnsi="Garamond"/>
        </w:rPr>
        <w:t xml:space="preserve">odbędzie się </w:t>
      </w:r>
      <w:r w:rsidR="001F39BC" w:rsidRPr="00A339EC">
        <w:rPr>
          <w:rFonts w:ascii="Garamond" w:hAnsi="Garamond"/>
        </w:rPr>
        <w:t>losowanie tematów prezentacji</w:t>
      </w:r>
      <w:r w:rsidR="00FE0FEB" w:rsidRPr="00A339EC">
        <w:rPr>
          <w:rFonts w:ascii="Garamond" w:hAnsi="Garamond"/>
        </w:rPr>
        <w:t xml:space="preserve"> (II etap)</w:t>
      </w:r>
      <w:r w:rsidR="001F39BC" w:rsidRPr="00A339EC">
        <w:rPr>
          <w:rFonts w:ascii="Garamond" w:hAnsi="Garamond"/>
        </w:rPr>
        <w:t xml:space="preserve">. </w:t>
      </w:r>
    </w:p>
    <w:p w14:paraId="0EE47BBA" w14:textId="00969FC4" w:rsidR="00C719CC" w:rsidRPr="00A339EC" w:rsidRDefault="00C719CC" w:rsidP="00C719CC">
      <w:pPr>
        <w:tabs>
          <w:tab w:val="left" w:pos="7605"/>
        </w:tabs>
        <w:spacing w:before="240"/>
        <w:rPr>
          <w:rFonts w:ascii="Garamond" w:hAnsi="Garamond"/>
          <w:sz w:val="24"/>
          <w:szCs w:val="24"/>
        </w:rPr>
      </w:pPr>
      <w:r w:rsidRPr="00A339EC">
        <w:rPr>
          <w:rFonts w:ascii="Garamond" w:hAnsi="Garamond"/>
          <w:sz w:val="24"/>
          <w:szCs w:val="24"/>
        </w:rPr>
        <w:t>2</w:t>
      </w:r>
      <w:r w:rsidR="00774296" w:rsidRPr="00A339EC">
        <w:rPr>
          <w:rFonts w:ascii="Garamond" w:hAnsi="Garamond"/>
          <w:sz w:val="24"/>
          <w:szCs w:val="24"/>
        </w:rPr>
        <w:t xml:space="preserve">. </w:t>
      </w:r>
      <w:r w:rsidR="001F39BC" w:rsidRPr="00A339EC">
        <w:rPr>
          <w:rFonts w:ascii="Garamond" w:hAnsi="Garamond"/>
          <w:sz w:val="24"/>
          <w:szCs w:val="24"/>
        </w:rPr>
        <w:t>Drugi etap odbędzie się 1</w:t>
      </w:r>
      <w:r w:rsidR="00720837">
        <w:rPr>
          <w:rFonts w:ascii="Garamond" w:hAnsi="Garamond"/>
          <w:sz w:val="24"/>
          <w:szCs w:val="24"/>
        </w:rPr>
        <w:t>3</w:t>
      </w:r>
      <w:r w:rsidR="001F39BC" w:rsidRPr="00A339EC">
        <w:rPr>
          <w:rFonts w:ascii="Garamond" w:hAnsi="Garamond"/>
          <w:sz w:val="24"/>
          <w:szCs w:val="24"/>
        </w:rPr>
        <w:t xml:space="preserve"> listopada 202</w:t>
      </w:r>
      <w:r w:rsidR="00213E39">
        <w:rPr>
          <w:rFonts w:ascii="Garamond" w:hAnsi="Garamond"/>
          <w:sz w:val="24"/>
          <w:szCs w:val="24"/>
        </w:rPr>
        <w:t>5</w:t>
      </w:r>
      <w:r w:rsidR="001F39BC" w:rsidRPr="00A339EC">
        <w:rPr>
          <w:rFonts w:ascii="Garamond" w:hAnsi="Garamond"/>
          <w:sz w:val="24"/>
          <w:szCs w:val="24"/>
        </w:rPr>
        <w:t>r. na Wydziale Chemii</w:t>
      </w:r>
      <w:r w:rsidRPr="00A339EC">
        <w:rPr>
          <w:rFonts w:ascii="Garamond" w:hAnsi="Garamond"/>
          <w:sz w:val="24"/>
          <w:szCs w:val="24"/>
        </w:rPr>
        <w:t xml:space="preserve"> </w:t>
      </w:r>
      <w:proofErr w:type="spellStart"/>
      <w:r w:rsidRPr="00A339EC">
        <w:rPr>
          <w:rFonts w:ascii="Garamond" w:hAnsi="Garamond"/>
          <w:sz w:val="24"/>
          <w:szCs w:val="24"/>
        </w:rPr>
        <w:t>UwB</w:t>
      </w:r>
      <w:proofErr w:type="spellEnd"/>
      <w:r w:rsidR="001F39BC" w:rsidRPr="00A339EC">
        <w:rPr>
          <w:rFonts w:ascii="Garamond" w:hAnsi="Garamond"/>
          <w:sz w:val="24"/>
          <w:szCs w:val="24"/>
        </w:rPr>
        <w:t>.  Uczniowie</w:t>
      </w:r>
      <w:r w:rsidR="00FE0FEB" w:rsidRPr="00A339EC">
        <w:rPr>
          <w:rFonts w:ascii="Garamond" w:hAnsi="Garamond"/>
          <w:sz w:val="24"/>
          <w:szCs w:val="24"/>
        </w:rPr>
        <w:t>,</w:t>
      </w:r>
      <w:r w:rsidR="001F39BC" w:rsidRPr="00A339EC">
        <w:rPr>
          <w:rFonts w:ascii="Garamond" w:hAnsi="Garamond"/>
          <w:sz w:val="24"/>
          <w:szCs w:val="24"/>
        </w:rPr>
        <w:t xml:space="preserve"> którzy </w:t>
      </w:r>
      <w:r w:rsidR="008B29E0">
        <w:rPr>
          <w:rFonts w:ascii="Garamond" w:hAnsi="Garamond"/>
          <w:sz w:val="24"/>
          <w:szCs w:val="24"/>
        </w:rPr>
        <w:t xml:space="preserve">zakwalifikują się </w:t>
      </w:r>
      <w:r w:rsidR="001F39BC" w:rsidRPr="00A339EC">
        <w:rPr>
          <w:rFonts w:ascii="Garamond" w:hAnsi="Garamond"/>
          <w:sz w:val="24"/>
          <w:szCs w:val="24"/>
        </w:rPr>
        <w:t xml:space="preserve">do drugiego etapu Konkursu, będą uczestniczyli w warsztatach tematycznych oraz przedstawią przygotowane przez siebie prezentacje. Udział w warsztatach oraz prezentacje zostaną ocenione przez Komitet Organizacyjny. </w:t>
      </w:r>
    </w:p>
    <w:p w14:paraId="6E03F3F3" w14:textId="05258A57" w:rsidR="00C719CC" w:rsidRPr="00A339EC" w:rsidRDefault="00C719CC" w:rsidP="00C719CC">
      <w:pPr>
        <w:tabs>
          <w:tab w:val="left" w:pos="7605"/>
        </w:tabs>
        <w:spacing w:before="240"/>
        <w:rPr>
          <w:rFonts w:ascii="Garamond" w:hAnsi="Garamond"/>
          <w:sz w:val="24"/>
          <w:szCs w:val="24"/>
        </w:rPr>
      </w:pPr>
      <w:r w:rsidRPr="00A339EC">
        <w:rPr>
          <w:rFonts w:ascii="Garamond" w:hAnsi="Garamond"/>
          <w:sz w:val="24"/>
          <w:szCs w:val="24"/>
        </w:rPr>
        <w:t xml:space="preserve">3. Laureatami konkursu zostają </w:t>
      </w:r>
      <w:r w:rsidR="00FE0FEB" w:rsidRPr="00A339EC">
        <w:rPr>
          <w:rFonts w:ascii="Garamond" w:hAnsi="Garamond"/>
          <w:sz w:val="24"/>
          <w:szCs w:val="24"/>
        </w:rPr>
        <w:t>uczestnicy</w:t>
      </w:r>
      <w:r w:rsidRPr="00A339EC">
        <w:rPr>
          <w:rFonts w:ascii="Garamond" w:hAnsi="Garamond"/>
          <w:sz w:val="24"/>
          <w:szCs w:val="24"/>
        </w:rPr>
        <w:t>, którzy otrzyma</w:t>
      </w:r>
      <w:r w:rsidR="00FE0FEB" w:rsidRPr="00A339EC">
        <w:rPr>
          <w:rFonts w:ascii="Garamond" w:hAnsi="Garamond"/>
          <w:sz w:val="24"/>
          <w:szCs w:val="24"/>
        </w:rPr>
        <w:t>ją</w:t>
      </w:r>
      <w:r w:rsidRPr="00A339EC">
        <w:rPr>
          <w:rFonts w:ascii="Garamond" w:hAnsi="Garamond"/>
          <w:sz w:val="24"/>
          <w:szCs w:val="24"/>
        </w:rPr>
        <w:t xml:space="preserve"> największą liczbę punktów. Zakończenie konkursu i wręczenie laureatom nagród odbywa się na Wydziale Chemii Uniwersytetu w Białymstoku</w:t>
      </w:r>
      <w:r w:rsidR="00FE0FEB" w:rsidRPr="00A339EC">
        <w:rPr>
          <w:rFonts w:ascii="Garamond" w:hAnsi="Garamond"/>
          <w:sz w:val="24"/>
          <w:szCs w:val="24"/>
        </w:rPr>
        <w:t xml:space="preserve"> dnia 1</w:t>
      </w:r>
      <w:r w:rsidR="00720837">
        <w:rPr>
          <w:rFonts w:ascii="Garamond" w:hAnsi="Garamond"/>
          <w:sz w:val="24"/>
          <w:szCs w:val="24"/>
        </w:rPr>
        <w:t>3</w:t>
      </w:r>
      <w:r w:rsidR="00FE0FEB" w:rsidRPr="00A339EC">
        <w:rPr>
          <w:rFonts w:ascii="Garamond" w:hAnsi="Garamond"/>
          <w:sz w:val="24"/>
          <w:szCs w:val="24"/>
        </w:rPr>
        <w:t xml:space="preserve"> listopada 202</w:t>
      </w:r>
      <w:r w:rsidR="008B29E0">
        <w:rPr>
          <w:rFonts w:ascii="Garamond" w:hAnsi="Garamond"/>
          <w:sz w:val="24"/>
          <w:szCs w:val="24"/>
        </w:rPr>
        <w:t>4</w:t>
      </w:r>
      <w:r w:rsidRPr="00A339EC">
        <w:rPr>
          <w:rFonts w:ascii="Garamond" w:hAnsi="Garamond"/>
          <w:sz w:val="24"/>
          <w:szCs w:val="24"/>
        </w:rPr>
        <w:t xml:space="preserve">. </w:t>
      </w:r>
    </w:p>
    <w:p w14:paraId="6EFFE75C" w14:textId="28B2AFD5" w:rsidR="00774296" w:rsidRPr="00A339EC" w:rsidRDefault="00774296" w:rsidP="00C719CC">
      <w:pPr>
        <w:pStyle w:val="Default"/>
        <w:jc w:val="both"/>
        <w:rPr>
          <w:rFonts w:ascii="Garamond" w:hAnsi="Garamond"/>
        </w:rPr>
      </w:pPr>
    </w:p>
    <w:p w14:paraId="77114940" w14:textId="77777777" w:rsidR="00720837" w:rsidRDefault="00C719CC" w:rsidP="00C719CC">
      <w:pPr>
        <w:pStyle w:val="Default"/>
        <w:jc w:val="both"/>
        <w:rPr>
          <w:rFonts w:ascii="Garamond" w:hAnsi="Garamond"/>
        </w:rPr>
      </w:pPr>
      <w:r w:rsidRPr="00A339EC">
        <w:rPr>
          <w:rFonts w:ascii="Garamond" w:hAnsi="Garamond"/>
        </w:rPr>
        <w:t xml:space="preserve">4. </w:t>
      </w:r>
      <w:r w:rsidR="00720837">
        <w:rPr>
          <w:rFonts w:ascii="Garamond" w:hAnsi="Garamond"/>
        </w:rPr>
        <w:t xml:space="preserve">Zapraszamy do rejestracji poprzez formularz </w:t>
      </w:r>
      <w:hyperlink r:id="rId7" w:history="1">
        <w:r w:rsidR="00720837" w:rsidRPr="00345BC9">
          <w:rPr>
            <w:rStyle w:val="Hipercze"/>
            <w:rFonts w:ascii="Garamond" w:hAnsi="Garamond"/>
          </w:rPr>
          <w:t>https://docs.google.com/forms/d/e/1FAIpQLSfYMwMk_R6YdRA7CPa3LQGyJ14Jbq0OAQuLzSTmjBSkwdw8GA/viewform</w:t>
        </w:r>
      </w:hyperlink>
      <w:r w:rsidR="00720837">
        <w:rPr>
          <w:rFonts w:ascii="Garamond" w:hAnsi="Garamond"/>
        </w:rPr>
        <w:t xml:space="preserve"> do 10 października 2025. </w:t>
      </w:r>
    </w:p>
    <w:p w14:paraId="1779974A" w14:textId="77777777" w:rsidR="00720837" w:rsidRDefault="00720837" w:rsidP="00C719CC">
      <w:pPr>
        <w:pStyle w:val="Default"/>
        <w:jc w:val="both"/>
        <w:rPr>
          <w:rFonts w:ascii="Garamond" w:hAnsi="Garamond"/>
        </w:rPr>
      </w:pPr>
      <w:r>
        <w:rPr>
          <w:rFonts w:ascii="Garamond" w:hAnsi="Garamond"/>
        </w:rPr>
        <w:t>5. Do 14 października należy przesłać lub dostarczyć niezbędne dokumenty (dostępne do pobrania na stronie konkursu) na adres:</w:t>
      </w:r>
    </w:p>
    <w:p w14:paraId="6C27AA52" w14:textId="77777777" w:rsidR="00720837" w:rsidRPr="00720837" w:rsidRDefault="00720837" w:rsidP="00720837">
      <w:pPr>
        <w:pStyle w:val="NormalnyWeb"/>
        <w:shd w:val="clear" w:color="auto" w:fill="FFFFFF"/>
        <w:spacing w:before="0" w:beforeAutospacing="0" w:after="0" w:afterAutospacing="0"/>
        <w:rPr>
          <w:rFonts w:ascii="Garamond" w:hAnsi="Garamond" w:cstheme="minorHAnsi"/>
          <w:color w:val="000000"/>
          <w:sz w:val="22"/>
          <w:szCs w:val="22"/>
        </w:rPr>
      </w:pPr>
      <w:r w:rsidRPr="00720837">
        <w:rPr>
          <w:rFonts w:ascii="Garamond" w:hAnsi="Garamond" w:cstheme="minorHAnsi"/>
          <w:color w:val="000000"/>
          <w:sz w:val="22"/>
          <w:szCs w:val="22"/>
        </w:rPr>
        <w:t>Wydział Chemii</w:t>
      </w:r>
    </w:p>
    <w:p w14:paraId="48BDFD15" w14:textId="77777777" w:rsidR="00720837" w:rsidRPr="00720837" w:rsidRDefault="00720837" w:rsidP="00720837">
      <w:pPr>
        <w:pStyle w:val="NormalnyWeb"/>
        <w:shd w:val="clear" w:color="auto" w:fill="FFFFFF"/>
        <w:spacing w:before="0" w:beforeAutospacing="0" w:after="0" w:afterAutospacing="0"/>
        <w:rPr>
          <w:rFonts w:ascii="Garamond" w:hAnsi="Garamond" w:cstheme="minorHAnsi"/>
          <w:color w:val="000000"/>
          <w:sz w:val="22"/>
          <w:szCs w:val="22"/>
        </w:rPr>
      </w:pPr>
      <w:r w:rsidRPr="00720837">
        <w:rPr>
          <w:rFonts w:ascii="Garamond" w:hAnsi="Garamond" w:cstheme="minorHAnsi"/>
          <w:color w:val="000000"/>
          <w:sz w:val="22"/>
          <w:szCs w:val="22"/>
        </w:rPr>
        <w:t>ul. Ciołkowskiego 1K</w:t>
      </w:r>
    </w:p>
    <w:p w14:paraId="3BA2DAAF" w14:textId="77777777" w:rsidR="00720837" w:rsidRPr="00720837" w:rsidRDefault="00720837" w:rsidP="00720837">
      <w:pPr>
        <w:pStyle w:val="NormalnyWeb"/>
        <w:shd w:val="clear" w:color="auto" w:fill="FFFFFF"/>
        <w:spacing w:before="0" w:beforeAutospacing="0" w:after="0" w:afterAutospacing="0"/>
        <w:rPr>
          <w:rFonts w:ascii="Garamond" w:hAnsi="Garamond" w:cstheme="minorHAnsi"/>
          <w:color w:val="000000"/>
          <w:sz w:val="22"/>
          <w:szCs w:val="22"/>
        </w:rPr>
      </w:pPr>
      <w:r w:rsidRPr="00720837">
        <w:rPr>
          <w:rFonts w:ascii="Garamond" w:hAnsi="Garamond" w:cstheme="minorHAnsi"/>
          <w:color w:val="000000"/>
          <w:sz w:val="22"/>
          <w:szCs w:val="22"/>
        </w:rPr>
        <w:t>15-245 Białystok</w:t>
      </w:r>
    </w:p>
    <w:p w14:paraId="0CEC06B8" w14:textId="77777777" w:rsidR="00720837" w:rsidRPr="00720837" w:rsidRDefault="00720837" w:rsidP="00720837">
      <w:pPr>
        <w:pStyle w:val="NormalnyWeb"/>
        <w:shd w:val="clear" w:color="auto" w:fill="FFFFFF"/>
        <w:spacing w:before="0" w:beforeAutospacing="0" w:after="0" w:afterAutospacing="0"/>
        <w:rPr>
          <w:rFonts w:ascii="Garamond" w:hAnsi="Garamond" w:cstheme="minorHAnsi"/>
          <w:color w:val="000000"/>
          <w:sz w:val="22"/>
          <w:szCs w:val="22"/>
        </w:rPr>
      </w:pPr>
      <w:r w:rsidRPr="00720837">
        <w:rPr>
          <w:rFonts w:ascii="Garamond" w:hAnsi="Garamond"/>
        </w:rPr>
        <w:t>Z dopiskiem:</w:t>
      </w:r>
      <w:r>
        <w:rPr>
          <w:rFonts w:ascii="Garamond" w:hAnsi="Garamond"/>
          <w:b/>
          <w:bCs/>
        </w:rPr>
        <w:t xml:space="preserve"> </w:t>
      </w:r>
      <w:r w:rsidRPr="00720837">
        <w:rPr>
          <w:rFonts w:ascii="Garamond" w:hAnsi="Garamond" w:cstheme="minorHAnsi"/>
          <w:color w:val="000000"/>
          <w:sz w:val="22"/>
          <w:szCs w:val="22"/>
        </w:rPr>
        <w:t>Podlaski Konkurs Wiedzy o Ochronie Środowiska</w:t>
      </w:r>
    </w:p>
    <w:p w14:paraId="74AFA1D1" w14:textId="55CA707F" w:rsidR="00C719CC" w:rsidRPr="00A339EC" w:rsidRDefault="00720837" w:rsidP="00C719CC">
      <w:pPr>
        <w:pStyle w:val="Default"/>
        <w:jc w:val="both"/>
        <w:rPr>
          <w:rFonts w:ascii="Garamond" w:hAnsi="Garamond"/>
        </w:rPr>
      </w:pPr>
      <w:r>
        <w:rPr>
          <w:rFonts w:ascii="Garamond" w:hAnsi="Garamond"/>
          <w:b/>
          <w:bCs/>
        </w:rPr>
        <w:lastRenderedPageBreak/>
        <w:t xml:space="preserve"> </w:t>
      </w:r>
    </w:p>
    <w:p w14:paraId="54DB37CC" w14:textId="77777777" w:rsidR="001F39BC" w:rsidRPr="00A339EC" w:rsidRDefault="001F39BC" w:rsidP="00774296">
      <w:pPr>
        <w:pStyle w:val="Default"/>
        <w:rPr>
          <w:rFonts w:ascii="Garamond" w:hAnsi="Garamond"/>
        </w:rPr>
      </w:pPr>
    </w:p>
    <w:p w14:paraId="6D41A20F" w14:textId="77777777" w:rsidR="001F39BC" w:rsidRPr="00A339EC" w:rsidRDefault="001F39BC" w:rsidP="00774296">
      <w:pPr>
        <w:pStyle w:val="Default"/>
        <w:rPr>
          <w:rFonts w:ascii="Garamond" w:hAnsi="Garamond"/>
        </w:rPr>
      </w:pPr>
    </w:p>
    <w:p w14:paraId="6A5BA902" w14:textId="77777777" w:rsidR="00774296" w:rsidRPr="005635D2" w:rsidRDefault="00774296" w:rsidP="00774296">
      <w:pPr>
        <w:pStyle w:val="Default"/>
        <w:rPr>
          <w:rFonts w:ascii="Garamond" w:hAnsi="Garamond"/>
          <w:sz w:val="23"/>
          <w:szCs w:val="23"/>
        </w:rPr>
      </w:pPr>
      <w:r w:rsidRPr="00A339EC">
        <w:rPr>
          <w:rFonts w:ascii="Garamond" w:hAnsi="Garamond"/>
        </w:rPr>
        <w:t>Mamy nadzieję, że nasze przedsięwzięcie wzbudzi zainteresowanie u Państwa uczniów</w:t>
      </w:r>
      <w:r w:rsidRPr="005635D2">
        <w:rPr>
          <w:rFonts w:ascii="Garamond" w:hAnsi="Garamond"/>
          <w:sz w:val="23"/>
          <w:szCs w:val="23"/>
        </w:rPr>
        <w:t xml:space="preserve">. </w:t>
      </w:r>
    </w:p>
    <w:p w14:paraId="539E30C8" w14:textId="77777777" w:rsidR="00C719CC" w:rsidRPr="005635D2" w:rsidRDefault="00C719CC" w:rsidP="00C719CC">
      <w:pPr>
        <w:spacing w:line="276" w:lineRule="auto"/>
        <w:ind w:firstLine="708"/>
        <w:jc w:val="right"/>
        <w:rPr>
          <w:rFonts w:ascii="Garamond" w:hAnsi="Garamond"/>
          <w:sz w:val="23"/>
          <w:szCs w:val="23"/>
        </w:rPr>
      </w:pPr>
    </w:p>
    <w:p w14:paraId="2C7813C6" w14:textId="69AE0261" w:rsidR="00774296" w:rsidRPr="005635D2" w:rsidRDefault="00774296" w:rsidP="00C719CC">
      <w:pPr>
        <w:spacing w:line="276" w:lineRule="auto"/>
        <w:ind w:firstLine="708"/>
        <w:jc w:val="right"/>
        <w:rPr>
          <w:rFonts w:ascii="Garamond" w:hAnsi="Garamond"/>
          <w:sz w:val="24"/>
          <w:szCs w:val="24"/>
        </w:rPr>
      </w:pPr>
      <w:r w:rsidRPr="005635D2">
        <w:rPr>
          <w:rFonts w:ascii="Garamond" w:hAnsi="Garamond"/>
          <w:sz w:val="23"/>
          <w:szCs w:val="23"/>
        </w:rPr>
        <w:t>Z wyrazami szacunku,</w:t>
      </w:r>
    </w:p>
    <w:sectPr w:rsidR="00774296" w:rsidRPr="005635D2" w:rsidSect="006C47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1134" w:bottom="1701" w:left="1134" w:header="709" w:footer="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8CE24" w14:textId="77777777" w:rsidR="00D1008E" w:rsidRDefault="00D1008E">
      <w:r>
        <w:separator/>
      </w:r>
    </w:p>
  </w:endnote>
  <w:endnote w:type="continuationSeparator" w:id="0">
    <w:p w14:paraId="4723EB9F" w14:textId="77777777" w:rsidR="00D1008E" w:rsidRDefault="00D10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EA594" w14:textId="77777777" w:rsidR="00A339EC" w:rsidRDefault="00A339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B7B3E" w14:textId="718E2BD0" w:rsidR="006C47FC" w:rsidRDefault="006C47FC" w:rsidP="006C47FC">
    <w:pPr>
      <w:pStyle w:val="Stopka"/>
    </w:pPr>
    <w:r>
      <w:tab/>
      <w:t xml:space="preserve">                                                                                            </w:t>
    </w:r>
  </w:p>
  <w:p w14:paraId="5C73D143" w14:textId="77777777" w:rsidR="006C47FC" w:rsidRDefault="006C47F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086CF" w14:textId="092E682F" w:rsidR="00A719FD" w:rsidRDefault="006A3680" w:rsidP="00C064FC">
    <w:pPr>
      <w:pStyle w:val="Stopka"/>
    </w:pPr>
    <w:r>
      <w:tab/>
      <w:t xml:space="preserve">                                                                                            </w:t>
    </w:r>
  </w:p>
  <w:p w14:paraId="142091FD" w14:textId="77777777" w:rsidR="00A719FD" w:rsidRDefault="00A719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A7AF2" w14:textId="77777777" w:rsidR="00D1008E" w:rsidRDefault="00D1008E">
      <w:r>
        <w:separator/>
      </w:r>
    </w:p>
  </w:footnote>
  <w:footnote w:type="continuationSeparator" w:id="0">
    <w:p w14:paraId="545343CF" w14:textId="77777777" w:rsidR="00D1008E" w:rsidRDefault="00D100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5BFD8" w14:textId="77777777" w:rsidR="00A339EC" w:rsidRDefault="00A339E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10491" w:type="dxa"/>
      <w:tblInd w:w="-4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44"/>
      <w:gridCol w:w="6095"/>
      <w:gridCol w:w="2552"/>
    </w:tblGrid>
    <w:tr w:rsidR="006C47FC" w14:paraId="61480600" w14:textId="77777777" w:rsidTr="001902B2">
      <w:trPr>
        <w:trHeight w:val="1412"/>
      </w:trPr>
      <w:tc>
        <w:tcPr>
          <w:tcW w:w="1844" w:type="dxa"/>
        </w:tcPr>
        <w:p w14:paraId="7C2DB08C" w14:textId="77777777" w:rsidR="006C47FC" w:rsidRDefault="006C47FC" w:rsidP="006C47FC">
          <w:pPr>
            <w:pStyle w:val="Nagwek"/>
          </w:pPr>
        </w:p>
      </w:tc>
      <w:tc>
        <w:tcPr>
          <w:tcW w:w="6095" w:type="dxa"/>
        </w:tcPr>
        <w:p w14:paraId="7FDAEE81" w14:textId="77777777" w:rsidR="006C47FC" w:rsidRPr="00C064FC" w:rsidRDefault="006C47FC" w:rsidP="006C47FC">
          <w:pPr>
            <w:jc w:val="center"/>
            <w:rPr>
              <w:rFonts w:asciiTheme="majorHAnsi" w:hAnsiTheme="majorHAnsi" w:cstheme="majorHAnsi"/>
              <w:b/>
              <w:sz w:val="44"/>
              <w:szCs w:val="44"/>
            </w:rPr>
          </w:pPr>
          <w:r w:rsidRPr="00C064FC">
            <w:rPr>
              <w:rFonts w:asciiTheme="majorHAnsi" w:hAnsiTheme="majorHAnsi" w:cstheme="majorHAnsi"/>
              <w:b/>
              <w:sz w:val="44"/>
              <w:szCs w:val="44"/>
            </w:rPr>
            <w:t>UNIWERSYTET W BIAŁYMSTOKU</w:t>
          </w:r>
          <w:r w:rsidRPr="00C064FC">
            <w:rPr>
              <w:rFonts w:asciiTheme="majorHAnsi" w:hAnsiTheme="majorHAnsi" w:cstheme="majorHAnsi"/>
              <w:b/>
              <w:sz w:val="44"/>
              <w:szCs w:val="44"/>
            </w:rPr>
            <w:br/>
            <w:t>Wydział Chemii</w:t>
          </w:r>
        </w:p>
        <w:p w14:paraId="0CFCD09D" w14:textId="7A908B28" w:rsidR="006C47FC" w:rsidRDefault="00AA7304" w:rsidP="006C47FC">
          <w:pPr>
            <w:jc w:val="center"/>
          </w:pPr>
          <w:r w:rsidRPr="00AA7304">
            <w:rPr>
              <w:rFonts w:asciiTheme="minorHAnsi" w:hAnsiTheme="minorHAnsi" w:cstheme="minorHAnsi"/>
              <w:i/>
              <w:iCs/>
              <w:sz w:val="24"/>
              <w:szCs w:val="24"/>
            </w:rPr>
            <w:t>ul. Ciołkowskiego 1K</w:t>
          </w:r>
        </w:p>
      </w:tc>
      <w:tc>
        <w:tcPr>
          <w:tcW w:w="2552" w:type="dxa"/>
        </w:tcPr>
        <w:p w14:paraId="59DBD35A" w14:textId="77777777" w:rsidR="006C47FC" w:rsidRDefault="006C47FC" w:rsidP="006C47FC">
          <w:pPr>
            <w:pStyle w:val="Nagwek"/>
            <w:jc w:val="right"/>
          </w:pPr>
          <w:r>
            <w:rPr>
              <w:noProof/>
            </w:rPr>
            <w:drawing>
              <wp:inline distT="0" distB="0" distL="0" distR="0" wp14:anchorId="39EA7A2E" wp14:editId="735E0036">
                <wp:extent cx="1004400" cy="633600"/>
                <wp:effectExtent l="0" t="0" r="5715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wch1a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4400" cy="633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31B13D4" w14:textId="77EAA5B2" w:rsidR="006C47FC" w:rsidRPr="00472206" w:rsidRDefault="006C47FC" w:rsidP="00AA7304">
    <w:pPr>
      <w:pStyle w:val="Nagwek"/>
      <w:spacing w:before="120" w:after="240"/>
      <w:rPr>
        <w:rFonts w:asciiTheme="minorHAnsi" w:hAnsiTheme="minorHAnsi" w:cstheme="minorHAnsi"/>
        <w:sz w:val="20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783B1F16" wp14:editId="0F24786B">
          <wp:simplePos x="0" y="0"/>
          <wp:positionH relativeFrom="column">
            <wp:posOffset>-262890</wp:posOffset>
          </wp:positionH>
          <wp:positionV relativeFrom="page">
            <wp:posOffset>371475</wp:posOffset>
          </wp:positionV>
          <wp:extent cx="914400" cy="91440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wb_logo_300x300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72206">
      <w:rPr>
        <w:rFonts w:asciiTheme="minorHAnsi" w:hAnsiTheme="minorHAnsi" w:cstheme="minorHAnsi"/>
        <w:noProof/>
        <w:sz w:val="20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052C6A3B" wp14:editId="13F4063E">
              <wp:simplePos x="0" y="0"/>
              <wp:positionH relativeFrom="column">
                <wp:posOffset>-314325</wp:posOffset>
              </wp:positionH>
              <wp:positionV relativeFrom="paragraph">
                <wp:posOffset>355600</wp:posOffset>
              </wp:positionV>
              <wp:extent cx="6766560" cy="0"/>
              <wp:effectExtent l="0" t="0" r="34290" b="19050"/>
              <wp:wrapNone/>
              <wp:docPr id="1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6656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bg2">
                            <a:lumMod val="90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F77D6C1" id="Line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4.75pt,28pt" to="508.05pt,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" o:allowincell="f" strokecolor="#cfcdcd [2894]"/>
          </w:pict>
        </mc:Fallback>
      </mc:AlternateContent>
    </w:r>
    <w:r w:rsidR="00AA7304">
      <w:rPr>
        <w:rFonts w:asciiTheme="minorHAnsi" w:hAnsiTheme="minorHAnsi" w:cstheme="minorHAnsi"/>
        <w:i/>
        <w:iCs/>
        <w:szCs w:val="24"/>
      </w:rPr>
      <w:t xml:space="preserve">                                    </w:t>
    </w:r>
    <w:r w:rsidR="00AA7304" w:rsidRPr="00FE0FEB">
      <w:rPr>
        <w:rFonts w:asciiTheme="minorHAnsi" w:hAnsiTheme="minorHAnsi" w:cstheme="minorHAnsi"/>
        <w:i/>
        <w:iCs/>
        <w:sz w:val="20"/>
      </w:rPr>
      <w:t>15-</w:t>
    </w:r>
    <w:r w:rsidR="00AA7304" w:rsidRPr="00FE0FEB">
      <w:rPr>
        <w:rStyle w:val="Pogrubienie"/>
        <w:rFonts w:asciiTheme="minorHAnsi" w:hAnsiTheme="minorHAnsi" w:cstheme="minorHAnsi"/>
        <w:b w:val="0"/>
        <w:bCs w:val="0"/>
        <w:i/>
        <w:iCs/>
        <w:sz w:val="20"/>
      </w:rPr>
      <w:t>245</w:t>
    </w:r>
    <w:r w:rsidR="00AA7304" w:rsidRPr="00FE0FEB">
      <w:rPr>
        <w:rStyle w:val="Pogrubienie"/>
        <w:rFonts w:asciiTheme="minorHAnsi" w:hAnsiTheme="minorHAnsi" w:cstheme="minorHAnsi"/>
        <w:i/>
        <w:iCs/>
        <w:sz w:val="20"/>
      </w:rPr>
      <w:t xml:space="preserve"> </w:t>
    </w:r>
    <w:r w:rsidR="00AA7304" w:rsidRPr="00FE0FEB">
      <w:rPr>
        <w:rFonts w:asciiTheme="minorHAnsi" w:hAnsiTheme="minorHAnsi" w:cstheme="minorHAnsi"/>
        <w:i/>
        <w:iCs/>
        <w:sz w:val="20"/>
      </w:rPr>
      <w:t>Białysto</w:t>
    </w:r>
    <w:r w:rsidR="00AA7304" w:rsidRPr="00FE0FEB">
      <w:rPr>
        <w:rFonts w:asciiTheme="minorHAnsi" w:hAnsiTheme="minorHAnsi" w:cstheme="minorHAnsi"/>
        <w:sz w:val="20"/>
      </w:rPr>
      <w:t>k</w:t>
    </w:r>
    <w:r w:rsidR="00FE0FEB" w:rsidRPr="00FE0FEB">
      <w:rPr>
        <w:rFonts w:asciiTheme="minorHAnsi" w:hAnsiTheme="minorHAnsi" w:cstheme="minorHAnsi"/>
        <w:sz w:val="20"/>
      </w:rPr>
      <w:t xml:space="preserve"> </w:t>
    </w:r>
    <w:r w:rsidR="00FE0FEB" w:rsidRPr="00472206">
      <w:rPr>
        <w:rFonts w:asciiTheme="minorHAnsi" w:hAnsiTheme="minorHAnsi" w:cstheme="minorHAnsi"/>
        <w:sz w:val="20"/>
      </w:rPr>
      <w:sym w:font="Wingdings" w:char="F028"/>
    </w:r>
    <w:r w:rsidR="00FE0FEB" w:rsidRPr="00472206">
      <w:rPr>
        <w:rFonts w:asciiTheme="minorHAnsi" w:hAnsiTheme="minorHAnsi" w:cstheme="minorHAnsi"/>
        <w:sz w:val="20"/>
      </w:rPr>
      <w:t xml:space="preserve"> (+4</w:t>
    </w:r>
    <w:r w:rsidR="00FE0FEB">
      <w:rPr>
        <w:rFonts w:asciiTheme="minorHAnsi" w:hAnsiTheme="minorHAnsi" w:cstheme="minorHAnsi"/>
        <w:sz w:val="20"/>
      </w:rPr>
      <w:t>8-85) 738-8050; e-mail: chemia@</w:t>
    </w:r>
    <w:r w:rsidR="00FE0FEB" w:rsidRPr="00472206">
      <w:rPr>
        <w:rFonts w:asciiTheme="minorHAnsi" w:hAnsiTheme="minorHAnsi" w:cstheme="minorHAnsi"/>
        <w:sz w:val="20"/>
      </w:rPr>
      <w:t>uwb.edu.pl</w:t>
    </w:r>
  </w:p>
  <w:p w14:paraId="60D48015" w14:textId="77777777" w:rsidR="006C47FC" w:rsidRDefault="006C47F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10491" w:type="dxa"/>
      <w:tblInd w:w="-4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44"/>
      <w:gridCol w:w="6095"/>
      <w:gridCol w:w="2552"/>
    </w:tblGrid>
    <w:tr w:rsidR="00F81E88" w:rsidRPr="00AA7304" w14:paraId="43EA3801" w14:textId="77777777" w:rsidTr="006E0969">
      <w:trPr>
        <w:trHeight w:val="1412"/>
      </w:trPr>
      <w:tc>
        <w:tcPr>
          <w:tcW w:w="1844" w:type="dxa"/>
        </w:tcPr>
        <w:p w14:paraId="638094F4" w14:textId="77777777" w:rsidR="00F81E88" w:rsidRPr="00AA7304" w:rsidRDefault="00000000" w:rsidP="00F81E88">
          <w:pPr>
            <w:pStyle w:val="Nagwek"/>
            <w:rPr>
              <w:i/>
              <w:iCs/>
            </w:rPr>
          </w:pPr>
        </w:p>
      </w:tc>
      <w:tc>
        <w:tcPr>
          <w:tcW w:w="6095" w:type="dxa"/>
        </w:tcPr>
        <w:p w14:paraId="56DF3EBD" w14:textId="77777777" w:rsidR="00F81E88" w:rsidRPr="00AA7304" w:rsidRDefault="00951142" w:rsidP="00F81E88">
          <w:pPr>
            <w:jc w:val="center"/>
            <w:rPr>
              <w:rFonts w:asciiTheme="majorHAnsi" w:hAnsiTheme="majorHAnsi" w:cstheme="majorHAnsi"/>
              <w:b/>
              <w:i/>
              <w:iCs/>
              <w:sz w:val="44"/>
              <w:szCs w:val="44"/>
            </w:rPr>
          </w:pPr>
          <w:r w:rsidRPr="00AA7304">
            <w:rPr>
              <w:rFonts w:asciiTheme="majorHAnsi" w:hAnsiTheme="majorHAnsi" w:cstheme="majorHAnsi"/>
              <w:b/>
              <w:i/>
              <w:iCs/>
              <w:sz w:val="44"/>
              <w:szCs w:val="44"/>
            </w:rPr>
            <w:t>UNIWERSYTET W BIAŁYMSTOKU</w:t>
          </w:r>
          <w:r w:rsidRPr="00AA7304">
            <w:rPr>
              <w:rFonts w:asciiTheme="majorHAnsi" w:hAnsiTheme="majorHAnsi" w:cstheme="majorHAnsi"/>
              <w:b/>
              <w:i/>
              <w:iCs/>
              <w:sz w:val="44"/>
              <w:szCs w:val="44"/>
            </w:rPr>
            <w:br/>
            <w:t>Wydział Chemii</w:t>
          </w:r>
        </w:p>
        <w:p w14:paraId="4D76BA4B" w14:textId="4B428E6C" w:rsidR="00C064FC" w:rsidRPr="00AA7304" w:rsidRDefault="00AA7304" w:rsidP="00AA7304">
          <w:pPr>
            <w:jc w:val="center"/>
            <w:rPr>
              <w:i/>
              <w:iCs/>
            </w:rPr>
          </w:pPr>
          <w:r w:rsidRPr="00AA7304">
            <w:rPr>
              <w:rFonts w:asciiTheme="minorHAnsi" w:hAnsiTheme="minorHAnsi" w:cstheme="minorHAnsi"/>
              <w:i/>
              <w:iCs/>
              <w:sz w:val="24"/>
              <w:szCs w:val="24"/>
            </w:rPr>
            <w:t>ul. Ciołkowskiego 1K</w:t>
          </w:r>
        </w:p>
      </w:tc>
      <w:tc>
        <w:tcPr>
          <w:tcW w:w="2552" w:type="dxa"/>
        </w:tcPr>
        <w:p w14:paraId="5ED59CB8" w14:textId="77777777" w:rsidR="00F81E88" w:rsidRPr="00AA7304" w:rsidRDefault="00951142" w:rsidP="00F81E88">
          <w:pPr>
            <w:pStyle w:val="Nagwek"/>
            <w:jc w:val="right"/>
            <w:rPr>
              <w:i/>
              <w:iCs/>
            </w:rPr>
          </w:pPr>
          <w:r w:rsidRPr="00AA7304">
            <w:rPr>
              <w:i/>
              <w:iCs/>
              <w:noProof/>
            </w:rPr>
            <w:drawing>
              <wp:inline distT="0" distB="0" distL="0" distR="0" wp14:anchorId="5397C20A" wp14:editId="7FFBCD40">
                <wp:extent cx="1004400" cy="633600"/>
                <wp:effectExtent l="0" t="0" r="5715" b="0"/>
                <wp:docPr id="9" name="Obraz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wch1a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4400" cy="633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F92C77E" w14:textId="7FEB6786" w:rsidR="00FE0FEB" w:rsidRPr="00472206" w:rsidRDefault="00951142" w:rsidP="00FE0FEB">
    <w:pPr>
      <w:pStyle w:val="Nagwek"/>
      <w:spacing w:before="120" w:after="240"/>
      <w:rPr>
        <w:rFonts w:asciiTheme="minorHAnsi" w:hAnsiTheme="minorHAnsi" w:cstheme="minorHAnsi"/>
        <w:sz w:val="20"/>
      </w:rPr>
    </w:pPr>
    <w:r w:rsidRPr="00AA7304">
      <w:rPr>
        <w:i/>
        <w:iCs/>
        <w:noProof/>
        <w:sz w:val="32"/>
        <w:szCs w:val="24"/>
      </w:rPr>
      <w:drawing>
        <wp:anchor distT="0" distB="0" distL="114300" distR="114300" simplePos="0" relativeHeight="251660288" behindDoc="0" locked="0" layoutInCell="1" allowOverlap="1" wp14:anchorId="79FE055C" wp14:editId="21209708">
          <wp:simplePos x="0" y="0"/>
          <wp:positionH relativeFrom="column">
            <wp:posOffset>-262890</wp:posOffset>
          </wp:positionH>
          <wp:positionV relativeFrom="page">
            <wp:posOffset>371475</wp:posOffset>
          </wp:positionV>
          <wp:extent cx="914400" cy="914400"/>
          <wp:effectExtent l="0" t="0" r="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wb_logo_300x300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A7304">
      <w:rPr>
        <w:rFonts w:asciiTheme="minorHAnsi" w:hAnsiTheme="minorHAnsi" w:cstheme="minorHAnsi"/>
        <w:i/>
        <w:iCs/>
        <w:noProof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A4EC414" wp14:editId="3AC5199E">
              <wp:simplePos x="0" y="0"/>
              <wp:positionH relativeFrom="column">
                <wp:posOffset>-314325</wp:posOffset>
              </wp:positionH>
              <wp:positionV relativeFrom="paragraph">
                <wp:posOffset>355600</wp:posOffset>
              </wp:positionV>
              <wp:extent cx="6766560" cy="0"/>
              <wp:effectExtent l="0" t="0" r="34290" b="19050"/>
              <wp:wrapNone/>
              <wp:docPr id="7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6656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bg2">
                            <a:lumMod val="90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3039E69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4.75pt,28pt" to="508.05pt,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" o:allowincell="f" strokecolor="#cfcdcd [2894]"/>
          </w:pict>
        </mc:Fallback>
      </mc:AlternateContent>
    </w:r>
    <w:r w:rsidR="00AA7304" w:rsidRPr="00AA7304">
      <w:rPr>
        <w:rFonts w:asciiTheme="minorHAnsi" w:hAnsiTheme="minorHAnsi" w:cstheme="minorHAnsi"/>
        <w:i/>
        <w:iCs/>
        <w:szCs w:val="24"/>
      </w:rPr>
      <w:t xml:space="preserve">                                   </w:t>
    </w:r>
    <w:r w:rsidR="00FE0FEB" w:rsidRPr="00FE0FEB">
      <w:rPr>
        <w:rFonts w:asciiTheme="minorHAnsi" w:hAnsiTheme="minorHAnsi" w:cstheme="minorHAnsi"/>
        <w:i/>
        <w:iCs/>
        <w:sz w:val="20"/>
      </w:rPr>
      <w:t>15-</w:t>
    </w:r>
    <w:r w:rsidR="00FE0FEB" w:rsidRPr="00FE0FEB">
      <w:rPr>
        <w:rStyle w:val="Pogrubienie"/>
        <w:rFonts w:asciiTheme="minorHAnsi" w:hAnsiTheme="minorHAnsi" w:cstheme="minorHAnsi"/>
        <w:b w:val="0"/>
        <w:bCs w:val="0"/>
        <w:i/>
        <w:iCs/>
        <w:sz w:val="20"/>
      </w:rPr>
      <w:t>245</w:t>
    </w:r>
    <w:r w:rsidR="00FE0FEB" w:rsidRPr="00FE0FEB">
      <w:rPr>
        <w:rStyle w:val="Pogrubienie"/>
        <w:rFonts w:asciiTheme="minorHAnsi" w:hAnsiTheme="minorHAnsi" w:cstheme="minorHAnsi"/>
        <w:i/>
        <w:iCs/>
        <w:sz w:val="20"/>
      </w:rPr>
      <w:t xml:space="preserve"> </w:t>
    </w:r>
    <w:r w:rsidR="00FE0FEB" w:rsidRPr="00FE0FEB">
      <w:rPr>
        <w:rFonts w:asciiTheme="minorHAnsi" w:hAnsiTheme="minorHAnsi" w:cstheme="minorHAnsi"/>
        <w:i/>
        <w:iCs/>
        <w:sz w:val="20"/>
      </w:rPr>
      <w:t>Białysto</w:t>
    </w:r>
    <w:r w:rsidR="00FE0FEB" w:rsidRPr="00FE0FEB">
      <w:rPr>
        <w:rFonts w:asciiTheme="minorHAnsi" w:hAnsiTheme="minorHAnsi" w:cstheme="minorHAnsi"/>
        <w:sz w:val="20"/>
      </w:rPr>
      <w:t xml:space="preserve">k </w:t>
    </w:r>
    <w:r w:rsidR="00FE0FEB" w:rsidRPr="00472206">
      <w:rPr>
        <w:rFonts w:asciiTheme="minorHAnsi" w:hAnsiTheme="minorHAnsi" w:cstheme="minorHAnsi"/>
        <w:sz w:val="20"/>
      </w:rPr>
      <w:sym w:font="Wingdings" w:char="F028"/>
    </w:r>
    <w:r w:rsidR="00FE0FEB" w:rsidRPr="00472206">
      <w:rPr>
        <w:rFonts w:asciiTheme="minorHAnsi" w:hAnsiTheme="minorHAnsi" w:cstheme="minorHAnsi"/>
        <w:sz w:val="20"/>
      </w:rPr>
      <w:t>(+4</w:t>
    </w:r>
    <w:r w:rsidR="00FE0FEB">
      <w:rPr>
        <w:rFonts w:asciiTheme="minorHAnsi" w:hAnsiTheme="minorHAnsi" w:cstheme="minorHAnsi"/>
        <w:sz w:val="20"/>
      </w:rPr>
      <w:t>8-85) 738-8050; e-mail: chemia@</w:t>
    </w:r>
    <w:r w:rsidR="00FE0FEB" w:rsidRPr="00472206">
      <w:rPr>
        <w:rFonts w:asciiTheme="minorHAnsi" w:hAnsiTheme="minorHAnsi" w:cstheme="minorHAnsi"/>
        <w:sz w:val="20"/>
      </w:rPr>
      <w:t>uwb.edu.pl</w:t>
    </w:r>
  </w:p>
  <w:p w14:paraId="0B734D31" w14:textId="4CFC0CAF" w:rsidR="00F81E88" w:rsidRPr="00472206" w:rsidRDefault="00000000" w:rsidP="00AA7304">
    <w:pPr>
      <w:pStyle w:val="Nagwek"/>
      <w:spacing w:before="120" w:after="240"/>
      <w:rPr>
        <w:rFonts w:asciiTheme="minorHAnsi" w:hAnsiTheme="minorHAnsi" w:cstheme="minorHAnsi"/>
        <w:sz w:val="20"/>
      </w:rPr>
    </w:pPr>
  </w:p>
  <w:p w14:paraId="61650792" w14:textId="77777777" w:rsidR="00F81E88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27329"/>
    <w:multiLevelType w:val="hybridMultilevel"/>
    <w:tmpl w:val="9490BCCC"/>
    <w:lvl w:ilvl="0" w:tplc="9CE81E6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8407A"/>
    <w:multiLevelType w:val="hybridMultilevel"/>
    <w:tmpl w:val="99ACD178"/>
    <w:lvl w:ilvl="0" w:tplc="9CE81E6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26E92"/>
    <w:multiLevelType w:val="hybridMultilevel"/>
    <w:tmpl w:val="846820CA"/>
    <w:lvl w:ilvl="0" w:tplc="C2B8C4DA">
      <w:numFmt w:val="bullet"/>
      <w:lvlText w:val="•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24E77E3D"/>
    <w:multiLevelType w:val="hybridMultilevel"/>
    <w:tmpl w:val="146A728A"/>
    <w:lvl w:ilvl="0" w:tplc="9CE81E6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1D514A"/>
    <w:multiLevelType w:val="hybridMultilevel"/>
    <w:tmpl w:val="2390A6B0"/>
    <w:lvl w:ilvl="0" w:tplc="9CE81E6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27041C"/>
    <w:multiLevelType w:val="hybridMultilevel"/>
    <w:tmpl w:val="9AE6F2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45531E"/>
    <w:multiLevelType w:val="hybridMultilevel"/>
    <w:tmpl w:val="D6AAC4F0"/>
    <w:lvl w:ilvl="0" w:tplc="9CE81E6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D87D82"/>
    <w:multiLevelType w:val="hybridMultilevel"/>
    <w:tmpl w:val="90A0EBE2"/>
    <w:lvl w:ilvl="0" w:tplc="9CE81E6A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4BA1233"/>
    <w:multiLevelType w:val="hybridMultilevel"/>
    <w:tmpl w:val="2F90EC56"/>
    <w:lvl w:ilvl="0" w:tplc="9CE81E6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BD788A"/>
    <w:multiLevelType w:val="hybridMultilevel"/>
    <w:tmpl w:val="30942828"/>
    <w:lvl w:ilvl="0" w:tplc="9CE81E6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F03408"/>
    <w:multiLevelType w:val="hybridMultilevel"/>
    <w:tmpl w:val="C88C3DA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6D80A26"/>
    <w:multiLevelType w:val="hybridMultilevel"/>
    <w:tmpl w:val="17EE59B6"/>
    <w:lvl w:ilvl="0" w:tplc="9CE81E6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2574AB"/>
    <w:multiLevelType w:val="hybridMultilevel"/>
    <w:tmpl w:val="927644E6"/>
    <w:lvl w:ilvl="0" w:tplc="9CE81E6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317A42"/>
    <w:multiLevelType w:val="hybridMultilevel"/>
    <w:tmpl w:val="86143C38"/>
    <w:lvl w:ilvl="0" w:tplc="9CE81E6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7540109">
    <w:abstractNumId w:val="5"/>
  </w:num>
  <w:num w:numId="2" w16cid:durableId="1396467273">
    <w:abstractNumId w:val="8"/>
  </w:num>
  <w:num w:numId="3" w16cid:durableId="1478914668">
    <w:abstractNumId w:val="10"/>
  </w:num>
  <w:num w:numId="4" w16cid:durableId="875385529">
    <w:abstractNumId w:val="6"/>
  </w:num>
  <w:num w:numId="5" w16cid:durableId="371734528">
    <w:abstractNumId w:val="3"/>
  </w:num>
  <w:num w:numId="6" w16cid:durableId="1212574268">
    <w:abstractNumId w:val="7"/>
  </w:num>
  <w:num w:numId="7" w16cid:durableId="1495335698">
    <w:abstractNumId w:val="11"/>
  </w:num>
  <w:num w:numId="8" w16cid:durableId="336422339">
    <w:abstractNumId w:val="12"/>
  </w:num>
  <w:num w:numId="9" w16cid:durableId="772819849">
    <w:abstractNumId w:val="1"/>
  </w:num>
  <w:num w:numId="10" w16cid:durableId="1467889885">
    <w:abstractNumId w:val="13"/>
  </w:num>
  <w:num w:numId="11" w16cid:durableId="91631759">
    <w:abstractNumId w:val="0"/>
  </w:num>
  <w:num w:numId="12" w16cid:durableId="678430016">
    <w:abstractNumId w:val="4"/>
  </w:num>
  <w:num w:numId="13" w16cid:durableId="1507596615">
    <w:abstractNumId w:val="9"/>
  </w:num>
  <w:num w:numId="14" w16cid:durableId="6399604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142"/>
    <w:rsid w:val="000275B5"/>
    <w:rsid w:val="00030CE0"/>
    <w:rsid w:val="000735C1"/>
    <w:rsid w:val="00146499"/>
    <w:rsid w:val="001A43D5"/>
    <w:rsid w:val="001A5AD4"/>
    <w:rsid w:val="001C433D"/>
    <w:rsid w:val="001D10AF"/>
    <w:rsid w:val="001D14A1"/>
    <w:rsid w:val="001F39BC"/>
    <w:rsid w:val="00213E39"/>
    <w:rsid w:val="00267794"/>
    <w:rsid w:val="002E5D8F"/>
    <w:rsid w:val="0031628F"/>
    <w:rsid w:val="003901D6"/>
    <w:rsid w:val="0043747F"/>
    <w:rsid w:val="00460998"/>
    <w:rsid w:val="004866FE"/>
    <w:rsid w:val="005635D2"/>
    <w:rsid w:val="005C0CA5"/>
    <w:rsid w:val="00687A3A"/>
    <w:rsid w:val="006A3680"/>
    <w:rsid w:val="006C47FC"/>
    <w:rsid w:val="00701101"/>
    <w:rsid w:val="00720837"/>
    <w:rsid w:val="00774296"/>
    <w:rsid w:val="00782A5A"/>
    <w:rsid w:val="007921F3"/>
    <w:rsid w:val="007A681D"/>
    <w:rsid w:val="007B32C4"/>
    <w:rsid w:val="007B7D04"/>
    <w:rsid w:val="007C2FFB"/>
    <w:rsid w:val="00845DED"/>
    <w:rsid w:val="00853156"/>
    <w:rsid w:val="00860DDB"/>
    <w:rsid w:val="008B29E0"/>
    <w:rsid w:val="009443BD"/>
    <w:rsid w:val="00951142"/>
    <w:rsid w:val="009B5505"/>
    <w:rsid w:val="00A0350D"/>
    <w:rsid w:val="00A339EC"/>
    <w:rsid w:val="00A42A77"/>
    <w:rsid w:val="00A719FD"/>
    <w:rsid w:val="00AA7304"/>
    <w:rsid w:val="00AB0FB3"/>
    <w:rsid w:val="00AD615C"/>
    <w:rsid w:val="00AD7AD1"/>
    <w:rsid w:val="00B86E04"/>
    <w:rsid w:val="00BB7BEB"/>
    <w:rsid w:val="00C024FB"/>
    <w:rsid w:val="00C064FC"/>
    <w:rsid w:val="00C719CC"/>
    <w:rsid w:val="00D1008E"/>
    <w:rsid w:val="00D90A99"/>
    <w:rsid w:val="00DF38A6"/>
    <w:rsid w:val="00E36888"/>
    <w:rsid w:val="00F56609"/>
    <w:rsid w:val="00F60AC1"/>
    <w:rsid w:val="00FA08DA"/>
    <w:rsid w:val="00FC3043"/>
    <w:rsid w:val="00FE0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14367E"/>
  <w15:chartTrackingRefBased/>
  <w15:docId w15:val="{6D772AAD-142E-42E7-B7B3-5D94661C6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11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951142"/>
    <w:pPr>
      <w:tabs>
        <w:tab w:val="center" w:pos="4536"/>
        <w:tab w:val="right" w:pos="9072"/>
      </w:tabs>
    </w:pPr>
    <w:rPr>
      <w:sz w:val="24"/>
    </w:rPr>
  </w:style>
  <w:style w:type="character" w:customStyle="1" w:styleId="NagwekZnak">
    <w:name w:val="Nagłówek Znak"/>
    <w:basedOn w:val="Domylnaczcionkaakapitu"/>
    <w:link w:val="Nagwek"/>
    <w:uiPriority w:val="99"/>
    <w:rsid w:val="00951142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Pogrubienie">
    <w:name w:val="Strong"/>
    <w:uiPriority w:val="22"/>
    <w:qFormat/>
    <w:rsid w:val="00951142"/>
    <w:rPr>
      <w:b/>
      <w:bCs/>
    </w:rPr>
  </w:style>
  <w:style w:type="table" w:styleId="Tabela-Siatka">
    <w:name w:val="Table Grid"/>
    <w:basedOn w:val="Standardowy"/>
    <w:rsid w:val="009511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A719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19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368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3680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85315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A7304"/>
    <w:pPr>
      <w:ind w:left="720"/>
      <w:contextualSpacing/>
    </w:pPr>
  </w:style>
  <w:style w:type="paragraph" w:customStyle="1" w:styleId="Default">
    <w:name w:val="Default"/>
    <w:rsid w:val="007742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19CC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719C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719CC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20837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72083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0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fYMwMk_R6YdRA7CPa3LQGyJ14Jbq0OAQuLzSTmjBSkwdw8GA/viewfor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1283</TotalTime>
  <Pages>5</Pages>
  <Words>902</Words>
  <Characters>6453</Characters>
  <Application>Microsoft Office Word</Application>
  <DocSecurity>0</DocSecurity>
  <Lines>143</Lines>
  <Paragraphs>90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uwb</dc:creator>
  <cp:keywords/>
  <dc:description/>
  <cp:lastModifiedBy>Urszula Klekotka</cp:lastModifiedBy>
  <cp:revision>12</cp:revision>
  <cp:lastPrinted>2025-06-30T12:06:00Z</cp:lastPrinted>
  <dcterms:created xsi:type="dcterms:W3CDTF">2023-09-12T12:15:00Z</dcterms:created>
  <dcterms:modified xsi:type="dcterms:W3CDTF">2025-09-12T07:37:00Z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ea389a987e0d58dcd6f4f9cee536554575845f48f7dab22572522c230b7d4330</vt:lpwstr>
  </property>
</Properties>
</file>