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E9" w:rsidRDefault="000B5D90" w:rsidP="00891CE9">
      <w:pPr>
        <w:jc w:val="center"/>
        <w:rPr>
          <w:rFonts w:ascii="inherit" w:hAnsi="inherit"/>
          <w:b/>
          <w:bCs/>
          <w:color w:val="000000" w:themeColor="text1"/>
          <w:sz w:val="28"/>
          <w:lang w:val="en-US"/>
        </w:rPr>
      </w:pPr>
      <w:r w:rsidRPr="00891CE9">
        <w:rPr>
          <w:rFonts w:ascii="inherit" w:hAnsi="inherit"/>
          <w:b/>
          <w:bCs/>
          <w:color w:val="000000" w:themeColor="text1"/>
          <w:sz w:val="28"/>
          <w:lang w:val="en-US"/>
        </w:rPr>
        <w:t>Posters and abstracts needs</w:t>
      </w:r>
    </w:p>
    <w:p w:rsidR="00891CE9" w:rsidRPr="00891CE9" w:rsidRDefault="00891CE9" w:rsidP="00891CE9">
      <w:pPr>
        <w:jc w:val="center"/>
        <w:rPr>
          <w:rFonts w:ascii="inherit" w:hAnsi="inherit"/>
          <w:b/>
          <w:bCs/>
          <w:color w:val="000000" w:themeColor="text1"/>
          <w:sz w:val="28"/>
          <w:u w:val="single"/>
          <w:lang w:val="en-US"/>
        </w:rPr>
      </w:pPr>
    </w:p>
    <w:p w:rsidR="000B5D90" w:rsidRPr="00891CE9" w:rsidRDefault="000B5D90" w:rsidP="000B5D90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2C3038"/>
          <w:sz w:val="22"/>
          <w:szCs w:val="22"/>
          <w:u w:val="single"/>
          <w:lang w:val="en-US"/>
        </w:rPr>
      </w:pPr>
      <w:r w:rsidRPr="00891CE9">
        <w:rPr>
          <w:rFonts w:ascii="Arial" w:hAnsi="Arial" w:cs="Arial"/>
          <w:b/>
          <w:color w:val="2C3038"/>
          <w:sz w:val="22"/>
          <w:szCs w:val="22"/>
          <w:u w:val="single"/>
          <w:lang w:val="en-US"/>
        </w:rPr>
        <w:t>Guidelines for abstracts of poster and oral presentations</w:t>
      </w:r>
    </w:p>
    <w:p w:rsidR="000B5D90" w:rsidRPr="00891CE9" w:rsidRDefault="000B5D90" w:rsidP="000B5D90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038"/>
          <w:sz w:val="22"/>
          <w:szCs w:val="22"/>
          <w:lang w:val="en-US"/>
        </w:rPr>
      </w:pPr>
      <w:r w:rsidRPr="00891CE9">
        <w:rPr>
          <w:rStyle w:val="Pogrubienie"/>
          <w:rFonts w:ascii="Arial" w:hAnsi="Arial" w:cs="Arial"/>
          <w:color w:val="2C3038"/>
          <w:sz w:val="22"/>
          <w:szCs w:val="22"/>
          <w:lang w:val="en-US"/>
        </w:rPr>
        <w:t>Important points:</w:t>
      </w:r>
    </w:p>
    <w:p w:rsidR="000B5D90" w:rsidRPr="00891CE9" w:rsidRDefault="000B5D90" w:rsidP="000B5D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3038"/>
          <w:lang w:val="en-US"/>
        </w:rPr>
      </w:pPr>
      <w:r w:rsidRPr="00891CE9">
        <w:rPr>
          <w:rFonts w:ascii="Arial" w:hAnsi="Arial" w:cs="Arial"/>
          <w:color w:val="2C3038"/>
          <w:lang w:val="en-US"/>
        </w:rPr>
        <w:t>Deadline for abstract submission is May, 10th.</w:t>
      </w:r>
    </w:p>
    <w:p w:rsidR="000B5D90" w:rsidRPr="00891CE9" w:rsidRDefault="000B5D90" w:rsidP="000B5D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3038"/>
          <w:lang w:val="en-US"/>
        </w:rPr>
      </w:pPr>
      <w:r w:rsidRPr="00891CE9">
        <w:rPr>
          <w:rFonts w:ascii="Arial" w:hAnsi="Arial" w:cs="Arial"/>
          <w:color w:val="2C3038"/>
          <w:lang w:val="en-US"/>
        </w:rPr>
        <w:t>Abstracts and posters</w:t>
      </w:r>
      <w:r w:rsidR="0062373E" w:rsidRPr="00891CE9">
        <w:rPr>
          <w:rFonts w:ascii="Arial" w:hAnsi="Arial" w:cs="Arial"/>
          <w:color w:val="2C3038"/>
          <w:lang w:val="en-US"/>
        </w:rPr>
        <w:t xml:space="preserve"> have to</w:t>
      </w:r>
      <w:r w:rsidRPr="00891CE9">
        <w:rPr>
          <w:rFonts w:ascii="Arial" w:hAnsi="Arial" w:cs="Arial"/>
          <w:color w:val="2C3038"/>
          <w:lang w:val="en-US"/>
        </w:rPr>
        <w:t xml:space="preserve"> be prepared in English.</w:t>
      </w:r>
    </w:p>
    <w:p w:rsidR="000B5D90" w:rsidRPr="00891CE9" w:rsidRDefault="000B5D90" w:rsidP="000B5D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3038"/>
          <w:lang w:val="en-US"/>
        </w:rPr>
      </w:pPr>
      <w:r w:rsidRPr="00891CE9">
        <w:rPr>
          <w:rFonts w:ascii="Arial" w:hAnsi="Arial" w:cs="Arial"/>
          <w:color w:val="2C3038"/>
          <w:lang w:val="en-US"/>
        </w:rPr>
        <w:t>Oral presentation have to be prepared in English</w:t>
      </w:r>
    </w:p>
    <w:p w:rsidR="000B5D90" w:rsidRPr="00891CE9" w:rsidRDefault="000B5D90" w:rsidP="000B5D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3038"/>
          <w:lang w:val="en-US"/>
        </w:rPr>
      </w:pPr>
      <w:r w:rsidRPr="00891CE9">
        <w:rPr>
          <w:rFonts w:ascii="Arial" w:hAnsi="Arial" w:cs="Arial"/>
          <w:color w:val="2C3038"/>
          <w:lang w:val="en-US"/>
        </w:rPr>
        <w:t>Abstracts submitted for consideration for oral presentation will be assessed by the Scientific Committee for scientific quality, novelty and the fit with the Conference subtopics.</w:t>
      </w:r>
    </w:p>
    <w:p w:rsidR="000B5D90" w:rsidRPr="00891CE9" w:rsidRDefault="000B5D90" w:rsidP="000B5D90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038"/>
          <w:sz w:val="22"/>
          <w:szCs w:val="22"/>
          <w:u w:val="single"/>
        </w:rPr>
      </w:pPr>
      <w:proofErr w:type="spellStart"/>
      <w:r w:rsidRPr="00891CE9">
        <w:rPr>
          <w:rFonts w:ascii="Arial" w:hAnsi="Arial" w:cs="Arial"/>
          <w:color w:val="2C3038"/>
          <w:sz w:val="22"/>
          <w:szCs w:val="22"/>
          <w:u w:val="single"/>
        </w:rPr>
        <w:t>Abstracts</w:t>
      </w:r>
      <w:proofErr w:type="spellEnd"/>
      <w:r w:rsidRPr="00891CE9">
        <w:rPr>
          <w:rFonts w:ascii="Arial" w:hAnsi="Arial" w:cs="Arial"/>
          <w:color w:val="2C3038"/>
          <w:sz w:val="22"/>
          <w:szCs w:val="22"/>
          <w:u w:val="single"/>
        </w:rPr>
        <w:t xml:space="preserve"> </w:t>
      </w:r>
      <w:proofErr w:type="spellStart"/>
      <w:r w:rsidRPr="00891CE9">
        <w:rPr>
          <w:rFonts w:ascii="Arial" w:hAnsi="Arial" w:cs="Arial"/>
          <w:color w:val="2C3038"/>
          <w:sz w:val="22"/>
          <w:szCs w:val="22"/>
          <w:u w:val="single"/>
        </w:rPr>
        <w:t>guidelines</w:t>
      </w:r>
      <w:proofErr w:type="spellEnd"/>
    </w:p>
    <w:p w:rsidR="000B5D90" w:rsidRPr="00891CE9" w:rsidRDefault="000B5D90" w:rsidP="000B5D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3038"/>
          <w:lang w:val="en-US"/>
        </w:rPr>
      </w:pPr>
      <w:r w:rsidRPr="00891CE9">
        <w:rPr>
          <w:rStyle w:val="Pogrubienie"/>
          <w:rFonts w:ascii="Arial" w:hAnsi="Arial" w:cs="Arial"/>
          <w:color w:val="2C3038"/>
          <w:lang w:val="en-US"/>
        </w:rPr>
        <w:t>Title:</w:t>
      </w:r>
      <w:r w:rsidRPr="00891CE9">
        <w:rPr>
          <w:rFonts w:ascii="Arial" w:hAnsi="Arial" w:cs="Arial"/>
          <w:color w:val="2C3038"/>
          <w:lang w:val="en-US"/>
        </w:rPr>
        <w:t> Your abstract title should be short and informative, and must not exceed 200 characters. It must be written in all capital letters (Times New Roman, 12, bold).</w:t>
      </w:r>
    </w:p>
    <w:p w:rsidR="000B5D90" w:rsidRPr="00891CE9" w:rsidRDefault="000B5D90" w:rsidP="00FE40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3038"/>
          <w:lang w:val="en-US"/>
        </w:rPr>
      </w:pPr>
      <w:r w:rsidRPr="00891CE9">
        <w:rPr>
          <w:rStyle w:val="Pogrubienie"/>
          <w:rFonts w:ascii="Arial" w:hAnsi="Arial" w:cs="Arial"/>
          <w:color w:val="2C3038"/>
          <w:lang w:val="en-US"/>
        </w:rPr>
        <w:t>Authors and Institutions:</w:t>
      </w:r>
      <w:r w:rsidRPr="00891CE9">
        <w:rPr>
          <w:rFonts w:ascii="Arial" w:hAnsi="Arial" w:cs="Arial"/>
          <w:color w:val="2C3038"/>
          <w:lang w:val="en-US"/>
        </w:rPr>
        <w:t xml:space="preserve"> Author names and scientific </w:t>
      </w:r>
      <w:proofErr w:type="spellStart"/>
      <w:r w:rsidRPr="00891CE9">
        <w:rPr>
          <w:rFonts w:ascii="Arial" w:hAnsi="Arial" w:cs="Arial"/>
          <w:color w:val="2C3038"/>
          <w:lang w:val="en-US"/>
        </w:rPr>
        <w:t>organisation</w:t>
      </w:r>
      <w:proofErr w:type="spellEnd"/>
      <w:r w:rsidRPr="00891CE9">
        <w:rPr>
          <w:rFonts w:ascii="Arial" w:hAnsi="Arial" w:cs="Arial"/>
          <w:color w:val="2C3038"/>
          <w:lang w:val="en-US"/>
        </w:rPr>
        <w:t xml:space="preserve"> will be formatted in the following style:</w:t>
      </w:r>
      <w:r w:rsidRPr="00891CE9">
        <w:rPr>
          <w:rFonts w:ascii="Arial" w:hAnsi="Arial" w:cs="Arial"/>
          <w:color w:val="2C3038"/>
          <w:lang w:val="en-US"/>
        </w:rPr>
        <w:br/>
        <w:t>W. Smith</w:t>
      </w:r>
      <w:r w:rsidRPr="00891CE9">
        <w:rPr>
          <w:rFonts w:ascii="Arial" w:hAnsi="Arial" w:cs="Arial"/>
          <w:color w:val="2C3038"/>
          <w:vertAlign w:val="superscript"/>
          <w:lang w:val="en-US"/>
        </w:rPr>
        <w:t>1</w:t>
      </w:r>
      <w:r w:rsidRPr="00891CE9">
        <w:rPr>
          <w:rFonts w:ascii="Arial" w:hAnsi="Arial" w:cs="Arial"/>
          <w:color w:val="2C3038"/>
          <w:lang w:val="en-US"/>
        </w:rPr>
        <w:t>, B. Jones</w:t>
      </w:r>
      <w:r w:rsidRPr="00891CE9">
        <w:rPr>
          <w:rFonts w:ascii="Arial" w:hAnsi="Arial" w:cs="Arial"/>
          <w:color w:val="2C3038"/>
          <w:vertAlign w:val="superscript"/>
          <w:lang w:val="en-US"/>
        </w:rPr>
        <w:t>2</w:t>
      </w:r>
      <w:r w:rsidRPr="00891CE9">
        <w:rPr>
          <w:rFonts w:ascii="Arial" w:hAnsi="Arial" w:cs="Arial"/>
          <w:color w:val="2C3038"/>
          <w:lang w:val="en-US"/>
        </w:rPr>
        <w:t>, etc.</w:t>
      </w:r>
      <w:r w:rsidRPr="00891CE9">
        <w:rPr>
          <w:rFonts w:ascii="Arial" w:hAnsi="Arial" w:cs="Arial"/>
          <w:color w:val="2C3038"/>
          <w:lang w:val="en-US"/>
        </w:rPr>
        <w:br/>
      </w:r>
      <w:r w:rsidRPr="00891CE9">
        <w:rPr>
          <w:rFonts w:ascii="Arial" w:hAnsi="Arial" w:cs="Arial"/>
          <w:color w:val="2C3038"/>
          <w:vertAlign w:val="superscript"/>
          <w:lang w:val="en-US"/>
        </w:rPr>
        <w:t>1</w:t>
      </w:r>
      <w:r w:rsidRPr="00891CE9">
        <w:rPr>
          <w:rFonts w:ascii="Arial" w:hAnsi="Arial" w:cs="Arial"/>
          <w:color w:val="2C3038"/>
          <w:lang w:val="en-US"/>
        </w:rPr>
        <w:t xml:space="preserve">Department of </w:t>
      </w:r>
      <w:r w:rsidR="0062373E" w:rsidRPr="00891CE9">
        <w:rPr>
          <w:rFonts w:ascii="Arial" w:hAnsi="Arial" w:cs="Arial"/>
          <w:color w:val="2C3038"/>
          <w:lang w:val="en-US"/>
        </w:rPr>
        <w:t>Material Science, Faculty of Chemistry</w:t>
      </w:r>
      <w:r w:rsidRPr="00891CE9">
        <w:rPr>
          <w:rFonts w:ascii="Arial" w:hAnsi="Arial" w:cs="Arial"/>
          <w:color w:val="2C3038"/>
          <w:lang w:val="en-US"/>
        </w:rPr>
        <w:t>, Universit</w:t>
      </w:r>
      <w:r w:rsidR="0062373E" w:rsidRPr="00891CE9">
        <w:rPr>
          <w:rFonts w:ascii="Arial" w:hAnsi="Arial" w:cs="Arial"/>
          <w:color w:val="2C3038"/>
          <w:lang w:val="en-US"/>
        </w:rPr>
        <w:t xml:space="preserve">y of Bialystok, </w:t>
      </w:r>
      <w:proofErr w:type="spellStart"/>
      <w:r w:rsidR="0062373E" w:rsidRPr="00891CE9">
        <w:rPr>
          <w:rFonts w:ascii="Arial" w:hAnsi="Arial" w:cs="Arial"/>
          <w:color w:val="2C3038"/>
          <w:lang w:val="en-US"/>
        </w:rPr>
        <w:t>Ciolkowskiego</w:t>
      </w:r>
      <w:proofErr w:type="spellEnd"/>
      <w:r w:rsidR="0062373E" w:rsidRPr="00891CE9">
        <w:rPr>
          <w:rFonts w:ascii="Arial" w:hAnsi="Arial" w:cs="Arial"/>
          <w:color w:val="2C3038"/>
          <w:lang w:val="en-US"/>
        </w:rPr>
        <w:t xml:space="preserve"> 1K</w:t>
      </w:r>
      <w:r w:rsidRPr="00891CE9">
        <w:rPr>
          <w:rFonts w:ascii="Arial" w:hAnsi="Arial" w:cs="Arial"/>
          <w:color w:val="2C3038"/>
          <w:lang w:val="en-US"/>
        </w:rPr>
        <w:t>, 15</w:t>
      </w:r>
      <w:r w:rsidRPr="00891CE9">
        <w:rPr>
          <w:rFonts w:ascii="Cambria Math" w:hAnsi="Cambria Math" w:cs="Cambria Math"/>
          <w:color w:val="2C3038"/>
          <w:lang w:val="en-US"/>
        </w:rPr>
        <w:t>‐</w:t>
      </w:r>
      <w:r w:rsidRPr="00891CE9">
        <w:rPr>
          <w:rFonts w:ascii="Arial" w:hAnsi="Arial" w:cs="Arial"/>
          <w:color w:val="2C3038"/>
          <w:lang w:val="en-US"/>
        </w:rPr>
        <w:t>245 Bialystok (Poland), </w:t>
      </w:r>
      <w:r w:rsidR="00F83EDA" w:rsidRPr="00891CE9">
        <w:rPr>
          <w:rFonts w:ascii="Arial" w:hAnsi="Arial" w:cs="Arial"/>
          <w:color w:val="2C3038"/>
          <w:vertAlign w:val="superscript"/>
          <w:lang w:val="en-US"/>
        </w:rPr>
        <w:t>2</w:t>
      </w:r>
      <w:r w:rsidR="00FE40CA" w:rsidRPr="00891CE9">
        <w:rPr>
          <w:rFonts w:ascii="Arial" w:hAnsi="Arial" w:cs="Arial"/>
          <w:color w:val="2C3038"/>
          <w:lang w:val="en-US"/>
        </w:rPr>
        <w:t>Department of</w:t>
      </w:r>
      <w:r w:rsidR="00F83EDA" w:rsidRPr="00891CE9">
        <w:rPr>
          <w:rFonts w:ascii="Arial" w:hAnsi="Arial" w:cs="Arial"/>
          <w:color w:val="2C3038"/>
          <w:lang w:val="en-US"/>
        </w:rPr>
        <w:t xml:space="preserve"> </w:t>
      </w:r>
      <w:r w:rsidR="00FE40CA" w:rsidRPr="00891CE9">
        <w:rPr>
          <w:rFonts w:ascii="Arial" w:hAnsi="Arial" w:cs="Arial"/>
          <w:color w:val="2C3038"/>
          <w:lang w:val="en-US"/>
        </w:rPr>
        <w:t>Engineering Sciences, Uppsala University, Box 534, SE-751 21,</w:t>
      </w:r>
      <w:r w:rsidR="00F83EDA" w:rsidRPr="00891CE9">
        <w:rPr>
          <w:rFonts w:ascii="Arial" w:hAnsi="Arial" w:cs="Arial"/>
          <w:color w:val="2C3038"/>
          <w:lang w:val="en-US"/>
        </w:rPr>
        <w:t xml:space="preserve"> </w:t>
      </w:r>
      <w:r w:rsidR="00FE40CA" w:rsidRPr="00891CE9">
        <w:rPr>
          <w:rFonts w:ascii="Arial" w:hAnsi="Arial" w:cs="Arial"/>
          <w:color w:val="2C3038"/>
          <w:lang w:val="en-US"/>
        </w:rPr>
        <w:t>Uppsala, Sweden</w:t>
      </w:r>
      <w:r w:rsidR="00FE40CA" w:rsidRPr="00891CE9">
        <w:rPr>
          <w:rFonts w:ascii="Arial" w:hAnsi="Arial" w:cs="Arial"/>
          <w:color w:val="2C3038"/>
          <w:vertAlign w:val="superscript"/>
          <w:lang w:val="en-US"/>
        </w:rPr>
        <w:t>.</w:t>
      </w:r>
    </w:p>
    <w:p w:rsidR="000B5D90" w:rsidRPr="00891CE9" w:rsidRDefault="000B5D90" w:rsidP="000B5D90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hAnsi="Arial" w:cs="Arial"/>
          <w:color w:val="2C3038"/>
          <w:u w:val="single"/>
          <w:lang w:val="en-US"/>
        </w:rPr>
      </w:pPr>
      <w:r w:rsidRPr="00891CE9">
        <w:rPr>
          <w:rStyle w:val="Pogrubienie"/>
          <w:rFonts w:ascii="Arial" w:hAnsi="Arial" w:cs="Arial"/>
          <w:color w:val="2C3038"/>
          <w:lang w:val="en-US"/>
        </w:rPr>
        <w:t>Abstract Body:</w:t>
      </w:r>
      <w:r w:rsidRPr="00891CE9">
        <w:rPr>
          <w:rFonts w:ascii="Arial" w:hAnsi="Arial" w:cs="Arial"/>
          <w:color w:val="2C3038"/>
          <w:lang w:val="en-US"/>
        </w:rPr>
        <w:br/>
        <w:t>a. Your abstract body can have a maximum of 2000 characters (with formatting and spaces, Times New Roman, 10). The abstract body should be presented as one single paragraph – do not use paragraph returns.</w:t>
      </w:r>
      <w:r w:rsidRPr="00891CE9">
        <w:rPr>
          <w:rFonts w:ascii="Arial" w:hAnsi="Arial" w:cs="Arial"/>
          <w:color w:val="2C3038"/>
          <w:lang w:val="en-US"/>
        </w:rPr>
        <w:br/>
        <w:t>b. Use standard abbreviations for units of measure; other abbreviations should be spelled out in full at first mention, followed by the abbreviation in parenthesis (exceptions: RNA, DNA, etc.).</w:t>
      </w:r>
      <w:r w:rsidRPr="00891CE9">
        <w:rPr>
          <w:rFonts w:ascii="Arial" w:hAnsi="Arial" w:cs="Arial"/>
          <w:color w:val="2C3038"/>
          <w:lang w:val="en-US"/>
        </w:rPr>
        <w:br/>
        <w:t>c. Tables, charts or other figures are permitted.</w:t>
      </w:r>
      <w:r w:rsidRPr="00891CE9">
        <w:rPr>
          <w:rFonts w:ascii="Arial" w:hAnsi="Arial" w:cs="Arial"/>
          <w:color w:val="2C3038"/>
          <w:lang w:val="en-US"/>
        </w:rPr>
        <w:br/>
      </w:r>
    </w:p>
    <w:p w:rsidR="000B5D90" w:rsidRPr="00891CE9" w:rsidRDefault="000B5D90" w:rsidP="000B5D90">
      <w:pPr>
        <w:shd w:val="clear" w:color="auto" w:fill="FFFFFF"/>
        <w:spacing w:after="100" w:afterAutospacing="1" w:line="240" w:lineRule="auto"/>
        <w:ind w:left="360"/>
        <w:rPr>
          <w:rFonts w:ascii="Arial" w:hAnsi="Arial" w:cs="Arial"/>
          <w:color w:val="2C3038"/>
          <w:u w:val="single"/>
          <w:lang w:val="en-US"/>
        </w:rPr>
      </w:pPr>
      <w:r w:rsidRPr="00891CE9">
        <w:rPr>
          <w:rFonts w:ascii="Arial" w:hAnsi="Arial" w:cs="Arial"/>
          <w:color w:val="2C3038"/>
          <w:u w:val="single"/>
          <w:lang w:val="en-US"/>
        </w:rPr>
        <w:t>Oral presentation guidelines</w:t>
      </w:r>
    </w:p>
    <w:p w:rsidR="000B5D90" w:rsidRPr="00891CE9" w:rsidRDefault="000B5D90" w:rsidP="000B5D90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038"/>
          <w:sz w:val="22"/>
          <w:szCs w:val="22"/>
          <w:lang w:val="en-US"/>
        </w:rPr>
      </w:pPr>
      <w:r w:rsidRPr="00891CE9">
        <w:rPr>
          <w:rFonts w:ascii="Arial" w:hAnsi="Arial" w:cs="Arial"/>
          <w:color w:val="2C3038"/>
          <w:sz w:val="22"/>
          <w:szCs w:val="22"/>
          <w:lang w:val="en-US"/>
        </w:rPr>
        <w:t>Invited speakers have a 30 minutes time slot – please prepare a PowerPoint presentation that lasts for up to 25 minutes maximum to allow 5 minutes for discussion after presentation.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br/>
        <w:t xml:space="preserve">Short Talk Presentations have a 15 minutes time slot – please prepare a PowerPoint presentation with 2-3 minutes for discussion </w:t>
      </w:r>
    </w:p>
    <w:p w:rsidR="000B5D90" w:rsidRPr="00891CE9" w:rsidRDefault="000B5D90" w:rsidP="000B5D90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038"/>
          <w:sz w:val="22"/>
          <w:szCs w:val="22"/>
          <w:lang w:val="en-US"/>
        </w:rPr>
      </w:pPr>
      <w:r w:rsidRPr="00891CE9">
        <w:rPr>
          <w:rFonts w:ascii="Arial" w:hAnsi="Arial" w:cs="Arial"/>
          <w:color w:val="2C3038"/>
          <w:sz w:val="22"/>
          <w:szCs w:val="22"/>
          <w:lang w:val="en-US"/>
        </w:rPr>
        <w:t>If using a PowerPoint presentation, please bring it on a USB Memory.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br/>
      </w:r>
      <w:r w:rsidRPr="00891CE9">
        <w:rPr>
          <w:rStyle w:val="Pogrubienie"/>
          <w:rFonts w:ascii="Arial" w:hAnsi="Arial" w:cs="Arial"/>
          <w:color w:val="2C3038"/>
          <w:sz w:val="22"/>
          <w:szCs w:val="22"/>
          <w:lang w:val="en-US"/>
        </w:rPr>
        <w:t>Supported file types: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br/>
        <w:t>Presentation: PPT, PPA, PPTA, PPTX, PDF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br/>
        <w:t>Video: AVI, MPG, MKV, MOV, MP4, WMV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br/>
        <w:t>Audio: WMA, MP3, WAV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br/>
        <w:t>Pictures: JPG, GIF, BMP, TIF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br/>
        <w:t xml:space="preserve">Please prepare your </w:t>
      </w:r>
      <w:proofErr w:type="spellStart"/>
      <w:r w:rsidRPr="00891CE9">
        <w:rPr>
          <w:rFonts w:ascii="Arial" w:hAnsi="Arial" w:cs="Arial"/>
          <w:color w:val="2C3038"/>
          <w:sz w:val="22"/>
          <w:szCs w:val="22"/>
          <w:lang w:val="en-US"/>
        </w:rPr>
        <w:t>ppt</w:t>
      </w:r>
      <w:proofErr w:type="spellEnd"/>
      <w:r w:rsidRPr="00891CE9">
        <w:rPr>
          <w:rFonts w:ascii="Arial" w:hAnsi="Arial" w:cs="Arial"/>
          <w:color w:val="2C3038"/>
          <w:sz w:val="22"/>
          <w:szCs w:val="22"/>
          <w:lang w:val="en-US"/>
        </w:rPr>
        <w:t xml:space="preserve"> presentation in 16:9 </w:t>
      </w:r>
      <w:r w:rsidR="0062373E" w:rsidRPr="00891CE9">
        <w:rPr>
          <w:rFonts w:ascii="Arial" w:hAnsi="Arial" w:cs="Arial"/>
          <w:color w:val="2C3038"/>
          <w:sz w:val="22"/>
          <w:szCs w:val="22"/>
          <w:lang w:val="en-US"/>
        </w:rPr>
        <w:t>format</w:t>
      </w:r>
      <w:r w:rsidRPr="00891CE9">
        <w:rPr>
          <w:rFonts w:ascii="Arial" w:hAnsi="Arial" w:cs="Arial"/>
          <w:color w:val="2C3038"/>
          <w:sz w:val="22"/>
          <w:szCs w:val="22"/>
          <w:lang w:val="en-US"/>
        </w:rPr>
        <w:t>.</w:t>
      </w:r>
    </w:p>
    <w:p w:rsidR="000B5D90" w:rsidRPr="00891CE9" w:rsidRDefault="000B5D90" w:rsidP="000B5D90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038"/>
          <w:sz w:val="22"/>
          <w:szCs w:val="22"/>
          <w:u w:val="single"/>
          <w:lang w:val="en-US"/>
        </w:rPr>
      </w:pPr>
      <w:r w:rsidRPr="00891CE9">
        <w:rPr>
          <w:rFonts w:ascii="Arial" w:hAnsi="Arial" w:cs="Arial"/>
          <w:color w:val="2C3038"/>
          <w:sz w:val="22"/>
          <w:szCs w:val="22"/>
          <w:u w:val="single"/>
          <w:lang w:val="en-US"/>
        </w:rPr>
        <w:t>Poster preparing guidelines</w:t>
      </w:r>
      <w:bookmarkStart w:id="0" w:name="_GoBack"/>
      <w:bookmarkEnd w:id="0"/>
    </w:p>
    <w:p w:rsidR="0062373E" w:rsidRPr="00891CE9" w:rsidRDefault="000B5D90" w:rsidP="00891C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038"/>
          <w:sz w:val="22"/>
          <w:szCs w:val="22"/>
          <w:lang w:val="en-US"/>
        </w:rPr>
      </w:pPr>
      <w:r w:rsidRPr="00891CE9">
        <w:rPr>
          <w:rFonts w:ascii="Arial" w:hAnsi="Arial" w:cs="Arial"/>
          <w:color w:val="2C3038"/>
          <w:sz w:val="22"/>
          <w:szCs w:val="22"/>
          <w:lang w:val="en-US"/>
        </w:rPr>
        <w:t>Posters will be displayed in portrait format. The dimensions of the poster should not exceed 90 cm wide x 120 cm high. Abstract title, author(s) and affiliation(s) should appear on top of the poster. The text, illustrations, etc. should be bold enough to be read from a distance of two meters.</w:t>
      </w:r>
    </w:p>
    <w:sectPr w:rsidR="0062373E" w:rsidRPr="00891CE9" w:rsidSect="00891CE9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34"/>
    <w:multiLevelType w:val="hybridMultilevel"/>
    <w:tmpl w:val="31F05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06C7"/>
    <w:multiLevelType w:val="multilevel"/>
    <w:tmpl w:val="7594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51490"/>
    <w:multiLevelType w:val="multilevel"/>
    <w:tmpl w:val="1BE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E71C3"/>
    <w:multiLevelType w:val="multilevel"/>
    <w:tmpl w:val="193C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E76A6"/>
    <w:multiLevelType w:val="hybridMultilevel"/>
    <w:tmpl w:val="E66EA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E1B4A"/>
    <w:multiLevelType w:val="hybridMultilevel"/>
    <w:tmpl w:val="1CF8D59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sTAztDA1MzU0tzBX0lEKTi0uzszPAymwqAUAqsqowCwAAAA="/>
  </w:docVars>
  <w:rsids>
    <w:rsidRoot w:val="003F4855"/>
    <w:rsid w:val="000618CE"/>
    <w:rsid w:val="000B5D90"/>
    <w:rsid w:val="000D5C57"/>
    <w:rsid w:val="00193175"/>
    <w:rsid w:val="001A7051"/>
    <w:rsid w:val="001E75E7"/>
    <w:rsid w:val="00376CDC"/>
    <w:rsid w:val="003F4855"/>
    <w:rsid w:val="004F7EFD"/>
    <w:rsid w:val="0059594A"/>
    <w:rsid w:val="0062373E"/>
    <w:rsid w:val="006729FC"/>
    <w:rsid w:val="0069339D"/>
    <w:rsid w:val="006D2292"/>
    <w:rsid w:val="00734F90"/>
    <w:rsid w:val="007E5235"/>
    <w:rsid w:val="00802F9A"/>
    <w:rsid w:val="00847F28"/>
    <w:rsid w:val="00891CE9"/>
    <w:rsid w:val="0089761E"/>
    <w:rsid w:val="008D6509"/>
    <w:rsid w:val="0091696F"/>
    <w:rsid w:val="00935485"/>
    <w:rsid w:val="00AB7B8D"/>
    <w:rsid w:val="00B9592A"/>
    <w:rsid w:val="00BC5C45"/>
    <w:rsid w:val="00C04C18"/>
    <w:rsid w:val="00C21B05"/>
    <w:rsid w:val="00C255DC"/>
    <w:rsid w:val="00CF5000"/>
    <w:rsid w:val="00D3766B"/>
    <w:rsid w:val="00D63652"/>
    <w:rsid w:val="00DB7795"/>
    <w:rsid w:val="00F7036A"/>
    <w:rsid w:val="00F83EDA"/>
    <w:rsid w:val="00F91EEA"/>
    <w:rsid w:val="00F97031"/>
    <w:rsid w:val="00FE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09"/>
  </w:style>
  <w:style w:type="paragraph" w:styleId="Nagwek1">
    <w:name w:val="heading 1"/>
    <w:basedOn w:val="Normalny"/>
    <w:next w:val="Normalny"/>
    <w:link w:val="Nagwek1Znak"/>
    <w:uiPriority w:val="9"/>
    <w:qFormat/>
    <w:rsid w:val="000B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0B5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6509"/>
    <w:rPr>
      <w:b/>
      <w:bCs/>
    </w:rPr>
  </w:style>
  <w:style w:type="character" w:customStyle="1" w:styleId="apple-converted-space">
    <w:name w:val="apple-converted-space"/>
    <w:basedOn w:val="Domylnaczcionkaakapitu"/>
    <w:rsid w:val="008D6509"/>
  </w:style>
  <w:style w:type="character" w:styleId="Hipercze">
    <w:name w:val="Hyperlink"/>
    <w:basedOn w:val="Domylnaczcionkaakapitu"/>
    <w:uiPriority w:val="99"/>
    <w:unhideWhenUsed/>
    <w:rsid w:val="008D65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36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7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0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5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B5D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09"/>
  </w:style>
  <w:style w:type="paragraph" w:styleId="Nagwek1">
    <w:name w:val="heading 1"/>
    <w:basedOn w:val="Normalny"/>
    <w:next w:val="Normalny"/>
    <w:link w:val="Nagwek1Znak"/>
    <w:uiPriority w:val="9"/>
    <w:qFormat/>
    <w:rsid w:val="000B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0B5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6509"/>
    <w:rPr>
      <w:b/>
      <w:bCs/>
    </w:rPr>
  </w:style>
  <w:style w:type="character" w:customStyle="1" w:styleId="apple-converted-space">
    <w:name w:val="apple-converted-space"/>
    <w:basedOn w:val="Domylnaczcionkaakapitu"/>
    <w:rsid w:val="008D6509"/>
  </w:style>
  <w:style w:type="character" w:styleId="Hipercze">
    <w:name w:val="Hyperlink"/>
    <w:basedOn w:val="Domylnaczcionkaakapitu"/>
    <w:uiPriority w:val="99"/>
    <w:unhideWhenUsed/>
    <w:rsid w:val="008D65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36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7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0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5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B5D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BeataK</dc:creator>
  <cp:lastModifiedBy>autolab</cp:lastModifiedBy>
  <cp:revision>2</cp:revision>
  <cp:lastPrinted>2020-02-04T12:02:00Z</cp:lastPrinted>
  <dcterms:created xsi:type="dcterms:W3CDTF">2020-02-20T10:41:00Z</dcterms:created>
  <dcterms:modified xsi:type="dcterms:W3CDTF">2020-02-20T10:41:00Z</dcterms:modified>
</cp:coreProperties>
</file>